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13" w:rsidRDefault="00597113">
      <w:pPr>
        <w:pStyle w:val="ConsPlusNormal0"/>
        <w:jc w:val="both"/>
        <w:outlineLvl w:val="0"/>
      </w:pPr>
    </w:p>
    <w:p w:rsidR="00597113" w:rsidRDefault="00F06D57">
      <w:pPr>
        <w:pStyle w:val="ConsPlusNormal0"/>
        <w:outlineLvl w:val="0"/>
      </w:pPr>
      <w:r>
        <w:t>Зарегистрировано в Минюсте России 25 сентября 2020 г. N 60039</w:t>
      </w:r>
    </w:p>
    <w:p w:rsidR="00597113" w:rsidRDefault="005971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113" w:rsidRDefault="00597113">
      <w:pPr>
        <w:pStyle w:val="ConsPlusNormal0"/>
      </w:pPr>
    </w:p>
    <w:p w:rsidR="00597113" w:rsidRDefault="00F06D57">
      <w:pPr>
        <w:pStyle w:val="ConsPlusTitle0"/>
        <w:jc w:val="center"/>
      </w:pPr>
      <w:r>
        <w:t>МИНИСТЕРСТВО ЗДРАВООХРАНЕНИЯ РОССИЙСКОЙ ФЕДЕРАЦИИ</w:t>
      </w:r>
    </w:p>
    <w:p w:rsidR="00597113" w:rsidRDefault="00597113">
      <w:pPr>
        <w:pStyle w:val="ConsPlusTitle0"/>
        <w:jc w:val="center"/>
      </w:pPr>
    </w:p>
    <w:p w:rsidR="00597113" w:rsidRDefault="00F06D57">
      <w:pPr>
        <w:pStyle w:val="ConsPlusTitle0"/>
        <w:jc w:val="center"/>
      </w:pPr>
      <w:r>
        <w:t>ПРИКАЗ</w:t>
      </w:r>
    </w:p>
    <w:p w:rsidR="00597113" w:rsidRDefault="00F06D57">
      <w:pPr>
        <w:pStyle w:val="ConsPlusTitle0"/>
        <w:jc w:val="center"/>
      </w:pPr>
      <w:r>
        <w:t>от 31 июля 2020 г. N 788н</w:t>
      </w:r>
    </w:p>
    <w:p w:rsidR="00597113" w:rsidRDefault="00597113">
      <w:pPr>
        <w:pStyle w:val="ConsPlusTitle0"/>
        <w:jc w:val="center"/>
      </w:pPr>
    </w:p>
    <w:p w:rsidR="00597113" w:rsidRDefault="00F06D57">
      <w:pPr>
        <w:pStyle w:val="ConsPlusTitle0"/>
        <w:jc w:val="center"/>
      </w:pPr>
      <w:r>
        <w:t>ОБ УТВЕРЖДЕНИИ ПОРЯДКА</w:t>
      </w:r>
    </w:p>
    <w:p w:rsidR="00597113" w:rsidRDefault="00F06D57">
      <w:pPr>
        <w:pStyle w:val="ConsPlusTitle0"/>
        <w:jc w:val="center"/>
      </w:pPr>
      <w:r>
        <w:t>ОРГАНИЗАЦИИ МЕДИЦИНСКОЙ РЕАБИЛИТАЦИИ ВЗРОСЛЫХ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center"/>
      </w:pPr>
    </w:p>
    <w:p w:rsidR="00597113" w:rsidRDefault="00F06D57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</w:t>
      </w:r>
      <w:r>
        <w:t>ссийской Федерации, 2011, N 48, ст. 6724) приказываю: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0" w:tooltip="ПОРЯДОК ОРГАНИЗАЦИИ МЕДИЦИНСКОЙ РЕАБИЛИТАЦИИ ВЗРОСЛЫХ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взрослых.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2021 года.</w:t>
      </w:r>
    </w:p>
    <w:p w:rsidR="00597113" w:rsidRDefault="00597113">
      <w:pPr>
        <w:pStyle w:val="ConsPlusNormal0"/>
        <w:jc w:val="right"/>
      </w:pPr>
    </w:p>
    <w:p w:rsidR="00597113" w:rsidRDefault="00F06D57">
      <w:pPr>
        <w:pStyle w:val="ConsPlusNormal0"/>
        <w:jc w:val="right"/>
      </w:pPr>
      <w:r>
        <w:t>Министр</w:t>
      </w:r>
    </w:p>
    <w:p w:rsidR="00597113" w:rsidRDefault="00F06D57">
      <w:pPr>
        <w:pStyle w:val="ConsPlusNormal0"/>
        <w:jc w:val="right"/>
      </w:pPr>
      <w:r>
        <w:t>М.А.МУРАШКО</w:t>
      </w: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ind w:firstLine="540"/>
        <w:jc w:val="both"/>
      </w:pPr>
    </w:p>
    <w:p w:rsidR="00597113" w:rsidRDefault="00F06D57">
      <w:pPr>
        <w:pStyle w:val="ConsPlusNormal0"/>
        <w:jc w:val="right"/>
        <w:outlineLvl w:val="0"/>
      </w:pPr>
      <w:r>
        <w:t>Утвержден</w:t>
      </w:r>
    </w:p>
    <w:p w:rsidR="00597113" w:rsidRDefault="00F06D57">
      <w:pPr>
        <w:pStyle w:val="ConsPlusNormal0"/>
        <w:jc w:val="right"/>
      </w:pPr>
      <w:r>
        <w:t>приказом 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0" w:name="P30"/>
      <w:bookmarkEnd w:id="0"/>
      <w:r>
        <w:t>ПОРЯДОК ОРГАНИЗАЦИИ МЕДИЦИНСКОЙ РЕАБИЛИТАЦИИ ВЗРОСЛЫХ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</w:t>
            </w:r>
            <w:r>
              <w:rPr>
                <w:color w:val="392C69"/>
              </w:rPr>
              <w:t>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Настоящий Порядок устанавливает правила организации медицинской реабилитации взрослых (далее - медицинская реабилитация) в Российской Федерации.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Медицинская реабилитация представляет собой комплекс мероприятий медицинского и психологического характер</w:t>
      </w:r>
      <w:r>
        <w:t>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</w:t>
      </w:r>
      <w:r>
        <w:t>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</w:t>
      </w:r>
      <w:r>
        <w:t>ства жизни, сохранение работоспособности пациента и его социальную интеграцию в общество &lt;1&gt;.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 1 статьи 40</w:t>
        </w:r>
      </w:hyperlink>
      <w:r>
        <w:t xml:space="preserve"> Федера</w:t>
      </w:r>
      <w:r>
        <w:t xml:space="preserve">льного закона от 21 ноября 2011 г. N 323-ФЗ "Об основах охраны </w:t>
      </w:r>
      <w:r>
        <w:lastRenderedPageBreak/>
        <w:t>здоровья граждан в Российской Федерации" (Собрание законодательства Российской Федерации, 2011, N 48, ст. 6724).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3. Медицинская реабилитация осуществляется медицинскими организациями или иными</w:t>
      </w:r>
      <w:r>
        <w:t xml:space="preserve"> организациями, имеющими лицензию на медицинскую деятельность с указанием работ (услуг) по медицинской реабилитации.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Медицинская реабилитация осуществляется при оказании: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первичной медико-санитарной помощи;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5. Медицинская реабилитация осуществляется в следующих условиях: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стационарно (в условия</w:t>
      </w:r>
      <w:r>
        <w:t>х, обеспечивающих круглосуточное медицинское наблюдение и лечение);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 дневном стационаре (в условиях, не предусматривающих круглосуточное медицинское наблюдение и лечение).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Медицинская реабилитация осуществляется на основе клинических рекомендаций и с у</w:t>
      </w:r>
      <w:r>
        <w:t>четом стандартов медицинской помощи.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Медицинская реабилитация осуществляется в три этапа.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Медицинская реабилитация на всех этапах осуществляется мультидисциплинарной реабилитационной командой (далее - МДРК), осуществляющей свою деятельность в соответ</w:t>
      </w:r>
      <w:r>
        <w:t xml:space="preserve">ствии с </w:t>
      </w:r>
      <w:hyperlink w:anchor="P254" w:tooltip="ПОЛОЖЕНИЕ О МУЛЬТИДИСЦИПЛИНАРНОЙ РЕАБИЛИТАЦИОННОЙ КОМАНДЕ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При реализации мероприятий по медицинской реабилитации на всех этапах МДРК под руководством врача по физической и реа</w:t>
      </w:r>
      <w:r>
        <w:t>билитационной медицине/врача по медицинской реабилитации осуществляется: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</w:t>
      </w:r>
      <w:r>
        <w:t>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</w:t>
      </w:r>
      <w:r>
        <w:t>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</w:t>
      </w:r>
      <w:r>
        <w:t xml:space="preserve">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</w:t>
      </w:r>
      <w:r>
        <w:t>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</w:t>
      </w:r>
      <w:r>
        <w:t>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</w:t>
      </w:r>
      <w:r>
        <w:t>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</w:t>
      </w:r>
      <w:r>
        <w:t>а.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10.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ШРМ в соответствии с </w:t>
      </w:r>
      <w:hyperlink w:anchor="P128" w:tooltip="ПРАВИЛА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" w:name="P63"/>
      <w:bookmarkEnd w:id="1"/>
      <w:r>
        <w:t>11. 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</w:t>
      </w:r>
      <w:r>
        <w:t>ионарных условиях по профилям: "анестезиология и реаниматология" &lt;3&gt;, "неврология" &lt;4&gt;, "травматология и ортопедия" &lt;5&gt;, "сердечно-сосудистая хирургия" &lt;6&gt;, "кардиология" &lt;6&gt;, "терапия" &lt;7&gt;, "онкология" &lt;8&gt;, "нейрохирургия" &lt;9&gt;, "пульмонология" &lt;10&gt;.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0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</w:t>
      </w:r>
      <w:r>
        <w:t>12 г. N 919н "Об утверждении порядка оказания медицинской помощи взрослому населению по профилю "анестезиология и реаниматология" (зарегистрирован Мин</w:t>
      </w:r>
      <w:bookmarkStart w:id="2" w:name="_GoBack"/>
      <w:bookmarkEnd w:id="2"/>
      <w:r>
        <w:t>истерством юстиции Российской Федерации 29 декабря 2012 г., регистрационный N 26512), с изменениями, внесе</w:t>
      </w:r>
      <w:r>
        <w:t>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1" w:tooltip="Приказ Минздрава России от 15.11.2012 N 926н &quot;Об утверждении Порядка оказания медицинской помощи взрослому населению при заболеваниях нервной системы&quot; (Зарегистрировано в Минюсте России 23.01.2013 N 26692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926н "Об утверждении Порядка оказания медицинской помощи вз</w:t>
      </w:r>
      <w:r>
        <w:t>рослому населению при заболеваниях нервной системы" (зарегистрирован Министерством юстиции Российской Федерации 23 января 2013 г., регистрационный N 26692).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2" w:tooltip="Приказ Минздрава России от 12.11.2012 N 901н (ред. от 21.02.2020) &quot;Об утверждении Порядка оказания медицинской помощи населению по профилю &quot;травматология и ортопедия&quot; (Зарегистрировано в Минюсте России 25.12.2012 N 26374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901н "Об утверждении Порядка оказания медицинской помощи населению по профилю "травматология и ортопедия" (зарегистрирован Министерство</w:t>
      </w:r>
      <w:r>
        <w:t>м юстиции Российской Федерации 25 декабря 2012 г., регистрационный N 26374),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 ию</w:t>
      </w:r>
      <w:r>
        <w:t>ля 2020 г., регистрационный N 59083).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3" w:tooltip="Приказ Минздрава России от 15.11.2012 N 918н (ред. от 21.02.2020) &quot;Об утверждении порядка оказания медицинской помощи больным с сердечно-сосудистыми заболеваниями&quot; (Зарегистрировано в Минюсте России 29.12.2012 N 26483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918н "Об утверждении порядка оказания медицинс</w:t>
      </w:r>
      <w:r>
        <w:t>кой помощи больным с сердечно-сосудистыми заболеваниями" (зарегистрирован Министерством юстиции Российской Федерации 29 декабря 2012 г., регистрационный N 26483), с изменениями, внесенными приказами Министерства здравоохранения Российской Федерации от 14 а</w:t>
      </w:r>
      <w:r>
        <w:t>преля 2014 г. N 171н (зарегистрирован Министерством юстиции Российской Федерации 30 апреля 2014 г., регистрационный N 32170), от 22 февраля 2019 г. N 89н (зарегистрирован Министерством юстиции Российской Федерации 24 мая 2019 г., регистрационный N 54730) и</w:t>
      </w:r>
      <w:r>
        <w:t xml:space="preserve"> от 21 февраля 2020 г. N 114н (зарегистрирован Министерством юстиции Российской Федерации 28 июля 2020 г., регистрационный N 59083).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14" w:tooltip="Приказ Минздрава России от 15.11.2012 N 923н &quot;Об утверждении Порядка оказания медицинской помощи взрослому населению по профилю &quot;терапия&quot; (Зарегистрировано в Минюсте России 29.12.2012 N 26482) {КонсультантПлюс}">
        <w:r>
          <w:rPr>
            <w:color w:val="0000FF"/>
          </w:rPr>
          <w:t>Приказ</w:t>
        </w:r>
      </w:hyperlink>
      <w:r>
        <w:t xml:space="preserve"> Минис</w:t>
      </w:r>
      <w:r>
        <w:t>терства здравоохранения Российской Федерации от 15 ноября 2012 г. N 923н "Об утверждении Порядка оказания медицинской помощи взрослому населению по профилю "терапия" (зарегистрирован Министерством юстиции Российской Федерации 29 декабря 2012 г., регистраци</w:t>
      </w:r>
      <w:r>
        <w:t>онный N 26482).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15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</w:t>
      </w:r>
      <w:r>
        <w:t xml:space="preserve">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28163), с </w:t>
      </w:r>
      <w:r>
        <w:lastRenderedPageBreak/>
        <w:t>изменениями, внесенными приказами Министерства здравоохран</w:t>
      </w:r>
      <w:r>
        <w:t>ения Российской Федерации от 23 августа 2016 г. N 624 (зарегистрирован Министерством юстиции Российской Федерации 7 сентября 2016 г., регистрационный N 43597), от 4 июля 2017 г. N 379 (зарегистрирован Министерством юстиции Российской Федерации 24 июля 2017</w:t>
      </w:r>
      <w:r>
        <w:t xml:space="preserve">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16" w:tooltip="Приказ Минздрава России от 15.11.2012 N 931н &quot;Об утверждении Порядка оказания медицинской помощи взрослому населению по профилю &quot;нейрохирургия&quot; (Зарегистрировано в Минюсте России 05.03.2013 N 27500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 (зарегистрирован Министерством юстиции Российс</w:t>
      </w:r>
      <w:r>
        <w:t>кой Федерации 5 марта 2013 г., регистрационный N 27500).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17" w:tooltip="Приказ Минздрава России от 15.11.2012 N 916н (ред. от 21.02.2020) &quot;Об утверждении Порядка оказания медицинской помощи населению по профилю &quot;пульмонология&quot; (Зарегистрировано в Минюсте России 21.12.2012 N 26264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</w:t>
      </w:r>
      <w:r>
        <w:t>2012 г. N 916н "Об утверждении Порядка оказания медицинской помощи населению по профилю "пульмонология" (зарегистрирован Министерством юстиции Российской Федерации 21 декабря 2012 г., регистрационный N 26264), с изменениями, внесенными приказом Министерств</w:t>
      </w:r>
      <w:r>
        <w:t>а здравоохранения Российской Федерации от 21 февраля 2020 г. N 114н (зарегистрирован Министерством юстиции Российской Федерации 18 июля 2020 г., регистрационный N 59083).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12. Мероприятия по медицинской реабилитации на первом этапе должны быть начаты в ост</w:t>
      </w:r>
      <w:r>
        <w:t>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осуществляются ежедневно, продолжительностью не менее</w:t>
      </w:r>
      <w:r>
        <w:t xml:space="preserve"> 1 часа, но не более 3 часов.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13. При переводе пациента из отделения, оказывающего медицинскую помощь по профилю "анестезиология и реаниматология", для продолжения лечения в отделение, оказывающее специализированную, в том числе высокотехнологичную, медици</w:t>
      </w:r>
      <w:r>
        <w:t xml:space="preserve">нскую помощь по профилям, указанным в </w:t>
      </w:r>
      <w:hyperlink w:anchor="P63" w:tooltip="11. 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по профилям: &quot;анестезиология и">
        <w:r>
          <w:rPr>
            <w:color w:val="0000FF"/>
          </w:rPr>
          <w:t>пункте 11</w:t>
        </w:r>
      </w:hyperlink>
      <w:r>
        <w:t xml:space="preserve"> настоящего Порядка, в переводном эпикризе указываются реабилитационный диагноз (перечень кодов по МКФ), реабилитационный потенциал, перечень проведенных диагностических и </w:t>
      </w:r>
      <w:r>
        <w:t>реабилитационных мероприятий, их эффективность, показатель ШРМ, рекомендации о необходимости продолжения оказания медицинской помощи по медицинской реабилитации с указанием условий ее оказания и целей.</w:t>
      </w:r>
    </w:p>
    <w:p w:rsidR="00597113" w:rsidRDefault="00F06D57">
      <w:pPr>
        <w:pStyle w:val="ConsPlusNormal0"/>
        <w:jc w:val="both"/>
      </w:pPr>
      <w:r>
        <w:t xml:space="preserve">(в ред. </w:t>
      </w:r>
      <w:hyperlink r:id="rId1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14. Медицинская реабилитация на первом этапе осуществляется МДРК, сформирован</w:t>
      </w:r>
      <w:r>
        <w:t xml:space="preserve">ной из числа работников отделения ранней медицинской реабилитации, осуществляющего свою деятельность в соответствии с </w:t>
      </w:r>
      <w:hyperlink w:anchor="P314" w:tooltip="ПРАВИЛА">
        <w:r>
          <w:rPr>
            <w:color w:val="0000FF"/>
          </w:rPr>
          <w:t>приложениями N 3</w:t>
        </w:r>
      </w:hyperlink>
      <w:r>
        <w:t xml:space="preserve"> - </w:t>
      </w:r>
      <w:hyperlink w:anchor="P421" w:tooltip="СТАНДАРТ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15. Организаци</w:t>
      </w:r>
      <w:r>
        <w:t xml:space="preserve">я деятельности МДРК осуществляется в соответствии с </w:t>
      </w:r>
      <w:hyperlink w:anchor="P254" w:tooltip="ПОЛОЖЕНИЕ О МУЛЬТИДИСЦИПЛИНАРНОЙ РЕАБИЛИТАЦИОННОЙ КОМАНДЕ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16. Медицинская реабилитация на первом этапе осуществляется при взаимодейств</w:t>
      </w:r>
      <w:r>
        <w:t>ии МДРК с лечащим врачом и (или) врачом анестезиологом-реаниматологом.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" w:name="P80"/>
      <w:bookmarkEnd w:id="3"/>
      <w:r>
        <w:t>17. 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</w:t>
      </w:r>
      <w:r>
        <w:t>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</w:t>
      </w:r>
      <w:r>
        <w:t>елении медицинской реабилитации 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:rsidR="00597113" w:rsidRDefault="00F06D57">
      <w:pPr>
        <w:pStyle w:val="ConsPlusNormal0"/>
        <w:jc w:val="both"/>
      </w:pPr>
      <w:r>
        <w:t xml:space="preserve">(в ред. </w:t>
      </w:r>
      <w:hyperlink r:id="rId1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Медицинская реабилитация на втором этапе осуществляется по направлению лечащего врача </w:t>
      </w:r>
      <w:r>
        <w:t>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18. Мероприятия по медицинской реабилитации на </w:t>
      </w:r>
      <w:r>
        <w:t xml:space="preserve">втором этапе должны быть начаты в острый и </w:t>
      </w:r>
      <w:r>
        <w:lastRenderedPageBreak/>
        <w:t>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19. Медицинская реабилитация на втор</w:t>
      </w:r>
      <w:r>
        <w:t xml:space="preserve">ом этапе осуществляется МДРК, сформированной из числа работников отделений медицинской реабилитации, указанных в </w:t>
      </w:r>
      <w:hyperlink w:anchor="P80" w:tooltip="17. 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">
        <w:r>
          <w:rPr>
            <w:color w:val="0000FF"/>
          </w:rPr>
          <w:t>абзаце первом пункта 17</w:t>
        </w:r>
      </w:hyperlink>
      <w:r>
        <w:t xml:space="preserve"> настоящего Порядка, осуществляющих свою деятельность в соответствии с </w:t>
      </w:r>
      <w:hyperlink w:anchor="P593" w:tooltip="ПРАВИЛА">
        <w:r>
          <w:rPr>
            <w:color w:val="0000FF"/>
          </w:rPr>
          <w:t>приложениями N 6</w:t>
        </w:r>
      </w:hyperlink>
      <w:r>
        <w:t xml:space="preserve"> - </w:t>
      </w:r>
      <w:hyperlink w:anchor="P2985" w:tooltip="СТАНДАРТ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20. При выписке пациента из медицинской организации, осуществляющей медицинскую реабилитацию на втором этапе, пациенту выдается выписка из медицинской карты стационарного больного, в которой указываются клинический диагноз заболевания (состояния), реабилит</w:t>
      </w:r>
      <w:r>
        <w:t>ационный диагноз (перечень кодов по МКФ), сведения о реабилитационном потенциале, ИПМР, факторы риска проведения реабилитационных мероприятий, следующий этап медицинской реабилитации с учетом показателей ШРМ.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21. Третий этап медицинской реабилитации осущес</w:t>
      </w:r>
      <w:r>
        <w:t>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</w:t>
      </w:r>
      <w:r>
        <w:t>ской реабилитации, санаторно-курортных организациях.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На третьем этапе медицинская реабилитация пациентам, проживающим в населенных пунктах, расположенных на значительном удалении от медицинской организации (с учетом шаговой доступности, превышающей 60 мину</w:t>
      </w:r>
      <w:r>
        <w:t>т) и (или) имеющих плохую транспортную доступность с учетом климато-географических условий, может оказываться в стационарных условиях.</w:t>
      </w:r>
    </w:p>
    <w:p w:rsidR="00597113" w:rsidRDefault="00F06D57">
      <w:pPr>
        <w:pStyle w:val="ConsPlusNormal0"/>
        <w:jc w:val="both"/>
      </w:pPr>
      <w:r>
        <w:t xml:space="preserve">(абзац введен </w:t>
      </w:r>
      <w:hyperlink r:id="rId2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Приказом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22. Медицинская реабилитация на третьем этапе осуществляется по направлению врача-терапевта (врача-терапевта участкового), врача общей пр</w:t>
      </w:r>
      <w:r>
        <w:t>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23. Мероприятия по медицинской реабилитации на третьем этапе осуществляются не</w:t>
      </w:r>
      <w:r>
        <w:t xml:space="preserve"> реже, чем один раз каждые 48 часов, продолжительностью не менее 3 часов.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24. Медицинская реабилитация на третьем этапе осуществляется МДРК, сформированной из числа работников амбулаторного отделения медицинской реабилитации и (или) дневного стационара мед</w:t>
      </w:r>
      <w:r>
        <w:t xml:space="preserve">ицинской реабилитации, осуществляющих свою деятельность в соответствии с </w:t>
      </w:r>
      <w:hyperlink w:anchor="P3807" w:tooltip="ПРАВИЛА">
        <w:r>
          <w:rPr>
            <w:color w:val="0000FF"/>
          </w:rPr>
          <w:t>приложениями N 13</w:t>
        </w:r>
      </w:hyperlink>
      <w:r>
        <w:t xml:space="preserve"> - </w:t>
      </w:r>
      <w:hyperlink w:anchor="P5104" w:tooltip="СТАНДАРТ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25. 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 согласно </w:t>
      </w:r>
      <w:hyperlink r:id="rId21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Положению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</w:t>
      </w:r>
      <w:r>
        <w:t>живания и общественных объединений, иных некоммерческих организаций, осуществляющих свою деятельность в сфере охраны здоровья &lt;11&gt;.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22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г. N 345н/N 372н "Об утверждении Положения об организ</w:t>
      </w:r>
      <w:r>
        <w:t>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</w:t>
      </w:r>
      <w:r>
        <w:t>я" (зарегистрирован Министерством юстиции Российской Федерации 26 июня 2019 г., регистрационный N 55053).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26. Пациенты, имеющие медицинские показания для оказания медицинской помощи по профилю "гериатрия", направляются для ее оказания в соответствии с </w:t>
      </w:r>
      <w:hyperlink r:id="rId23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<w:r>
          <w:rPr>
            <w:color w:val="0000FF"/>
          </w:rPr>
          <w:t>Порядком</w:t>
        </w:r>
      </w:hyperlink>
      <w:r>
        <w:t xml:space="preserve"> &lt;12&gt;.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24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 (зарегистрирован Министерством юстиции Российской Федерации 14 </w:t>
      </w:r>
      <w:r>
        <w:t>марта 2016 г., регистрационный N 41405), с изменениями, внесенными приказами Министерства здравоохранения Российской Федерации от 20 декабря 2019 г. N 1067н (зарегистрирован Министерством юстиции Российской Федерации 30 декабря 2019 г., регистрационный N 5</w:t>
      </w:r>
      <w:r>
        <w:t>7070) и от 21 февраля 2020 г. N 114н (зарегистрирован Министерством юстиции Российской Федерации 28 июля 2020 г., регистрационный N 59083).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bookmarkStart w:id="4" w:name="P100"/>
      <w:bookmarkEnd w:id="4"/>
      <w:r>
        <w:t>27. Медицинские организации, осуществляющие медицинскую реабилитацию, подразделяются на четыре группы: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а) медицинск</w:t>
      </w:r>
      <w:r>
        <w:t>ие организации первой группы осуществляют медицинскую реабилитацию при оказании первичной медико-санитарной помощи в амбулаторных условиях, условиях дневного стационара пациентам, состояние которых оценивается 1 - 3 балла по ШРМ, при этом могут использоват</w:t>
      </w:r>
      <w:r>
        <w:t>ься структурные подразделения медицинской организации (отделение (кабинет) лечебной физкультуры, кабинет медицинского массажа, физиотерапевтическое отделение (кабинет) без образования отделения медицинской реабилитации, при соответствии таких структурных п</w:t>
      </w:r>
      <w:r>
        <w:t xml:space="preserve">одразделений рекомендуемым штатным нормативам и стандартам оснащения в соответствии с </w:t>
      </w:r>
      <w:hyperlink w:anchor="P3885" w:tooltip="РЕКОМЕНДУЕМЫЕ ШТАТНЫЕ НОРМАТИВЫ">
        <w:r>
          <w:rPr>
            <w:color w:val="0000FF"/>
          </w:rPr>
          <w:t>приложениями N 14</w:t>
        </w:r>
      </w:hyperlink>
      <w:r>
        <w:t xml:space="preserve">, </w:t>
      </w:r>
      <w:hyperlink w:anchor="P3963" w:tooltip="СТАНДАРТ">
        <w:r>
          <w:rPr>
            <w:color w:val="0000FF"/>
          </w:rPr>
          <w:t>15</w:t>
        </w:r>
      </w:hyperlink>
      <w:r>
        <w:t xml:space="preserve">, </w:t>
      </w:r>
      <w:hyperlink w:anchor="P5030" w:tooltip="РЕКОМЕНДУЕМЫЕ ШТАТНЫЕ НОРМАТИВЫ">
        <w:r>
          <w:rPr>
            <w:color w:val="0000FF"/>
          </w:rPr>
          <w:t>17</w:t>
        </w:r>
      </w:hyperlink>
      <w:r>
        <w:t xml:space="preserve"> и </w:t>
      </w:r>
      <w:hyperlink w:anchor="P5104" w:tooltip="СТАНДАРТ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б) медицинские организации второй группы осуществляют медицинскую реабилитацию: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при оказании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пациентам, состояние которых оценивается 1 - 5 балло</w:t>
      </w:r>
      <w:r>
        <w:t>в по ШРМ;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при оказании первичной специализированной медико-санитарной медицинской помощи в амбулаторных условиях, условиях дневного стационара пациентам, состояние которых оценивается 1 - 3 балла по ШРМ, при этом могут использоваться структурные подразделе</w:t>
      </w:r>
      <w:r>
        <w:t>ния медицинской организации (отделение (кабинет) лечебной физкультуры, кабинет медицинского массажа, физиотерапевтическое отделение (кабинет) без образования отделения медицинской реабилитации, при соответствии таких структурных подразделений рекомендуемым</w:t>
      </w:r>
      <w:r>
        <w:t xml:space="preserve"> штатным нормативам и стандартам оснащения в соответствии с </w:t>
      </w:r>
      <w:hyperlink w:anchor="P3885" w:tooltip="РЕКОМЕНДУЕМЫЕ ШТАТНЫЕ НОРМАТИВЫ">
        <w:r>
          <w:rPr>
            <w:color w:val="0000FF"/>
          </w:rPr>
          <w:t>приложениями N 14</w:t>
        </w:r>
      </w:hyperlink>
      <w:r>
        <w:t xml:space="preserve">, </w:t>
      </w:r>
      <w:hyperlink w:anchor="P3963" w:tooltip="СТАНДАРТ">
        <w:r>
          <w:rPr>
            <w:color w:val="0000FF"/>
          </w:rPr>
          <w:t>15</w:t>
        </w:r>
      </w:hyperlink>
      <w:r>
        <w:t xml:space="preserve">, </w:t>
      </w:r>
      <w:hyperlink w:anchor="P5030" w:tooltip="РЕКОМЕНДУЕМЫЕ ШТАТНЫЕ НОРМАТИВЫ">
        <w:r>
          <w:rPr>
            <w:color w:val="0000FF"/>
          </w:rPr>
          <w:t>1</w:t>
        </w:r>
        <w:r>
          <w:rPr>
            <w:color w:val="0000FF"/>
          </w:rPr>
          <w:t>7</w:t>
        </w:r>
      </w:hyperlink>
      <w:r>
        <w:t xml:space="preserve"> и </w:t>
      </w:r>
      <w:hyperlink w:anchor="P5104" w:tooltip="СТАНДАРТ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при оказании специализированной медицинской помощи в стационарных условиях пациентам, состояние которых оценивается 2 - 4 балла по ШРМ, при этом могут использоваться структурные подразд</w:t>
      </w:r>
      <w:r>
        <w:t>еления медицинской организации (отделение (кабинет) лечебной физкультуры, кабинет медицинского массажа, физиотерапевтическое отделение (кабинет) без образования отделения медицинской реабилитации, при соответствии таких структурных подразделений рекомендуе</w:t>
      </w:r>
      <w:r>
        <w:t xml:space="preserve">мым штатным нормативам и стандартам оснащения в соответствии с </w:t>
      </w:r>
      <w:hyperlink w:anchor="P682" w:tooltip="РЕКОМЕНДУЕМЫЕ ШТАТНЫЕ НОРМАТИВЫ">
        <w:r>
          <w:rPr>
            <w:color w:val="0000FF"/>
          </w:rPr>
          <w:t>приложениями N 7</w:t>
        </w:r>
      </w:hyperlink>
      <w:r>
        <w:t xml:space="preserve"> - </w:t>
      </w:r>
      <w:hyperlink w:anchor="P2985" w:tooltip="СТАНДАРТ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в) медицинские организации третьей группы о</w:t>
      </w:r>
      <w:r>
        <w:t>существляют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</w:t>
      </w:r>
      <w:r>
        <w:t>тационарных условиях пациентам, состояние которых оценивается 2 - 6 баллов по ШРМ;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г) медицинские организации четвертой группы - федеральные учреждения, осуществляющие медицинскую реабилитацию при оказании первичной специализированной медико-санитарной пом</w:t>
      </w:r>
      <w:r>
        <w:t>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3 - 6 баллов по ШРМ.</w:t>
      </w:r>
    </w:p>
    <w:p w:rsidR="00597113" w:rsidRDefault="00F06D57">
      <w:pPr>
        <w:pStyle w:val="ConsPlusNormal0"/>
        <w:jc w:val="both"/>
      </w:pPr>
      <w:r>
        <w:t xml:space="preserve">(п. 27 в ред. </w:t>
      </w:r>
      <w:hyperlink r:id="rId2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28. При осуществлении медицинской </w:t>
      </w:r>
      <w:r>
        <w:t xml:space="preserve">реабилитации консультации с целью сбора, анализа жалоб и данных анамнеза, оценки эффективности лечебно-диагностических мероприятий, медицинского </w:t>
      </w:r>
      <w:r>
        <w:lastRenderedPageBreak/>
        <w:t>наблюдения за состоянием здоровья пациента могут быть оказаны с применением телемедицинских технологий в соотве</w:t>
      </w:r>
      <w:r>
        <w:t xml:space="preserve">тствии с </w:t>
      </w:r>
      <w:hyperlink r:id="rId26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&lt;13&gt;.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27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</w:t>
      </w:r>
      <w:r>
        <w:t>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29. Сведения о медицинских организациях, осуществляющих медиц</w:t>
      </w:r>
      <w:r>
        <w:t>инскую реабилитацию,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 и на информационных стендах медицинской организации.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30. Медицинские организации, </w:t>
      </w:r>
      <w:r>
        <w:t xml:space="preserve">осуществляющие медицинскую реабилитацию, могут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</w:t>
      </w:r>
      <w:r>
        <w:t>профессиональные образовательные программы медицинского образования.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5" w:name="P128"/>
      <w:bookmarkEnd w:id="5"/>
      <w:r>
        <w:t>ПРАВИЛА</w:t>
      </w:r>
    </w:p>
    <w:p w:rsidR="00597113" w:rsidRDefault="00F06D57">
      <w:pPr>
        <w:pStyle w:val="ConsPlusTitle0"/>
        <w:jc w:val="center"/>
      </w:pPr>
      <w:r>
        <w:t>ОПРЕДЕЛЕНИЯ ЭТАПОВ МЕДИЦИНСКОЙ РЕАБИЛИТАЦИИ, ГРУППЫ</w:t>
      </w:r>
    </w:p>
    <w:p w:rsidR="00597113" w:rsidRDefault="00F06D57">
      <w:pPr>
        <w:pStyle w:val="ConsPlusTitle0"/>
        <w:jc w:val="center"/>
      </w:pPr>
      <w:r>
        <w:t>МЕДИЦИНСКОЙ ОРГАНИЗАЦИИ, ОСУЩЕСТВЛЯЮЩЕЙ МЕДИЦИНСКУЮ</w:t>
      </w:r>
    </w:p>
    <w:p w:rsidR="00597113" w:rsidRDefault="00F06D57">
      <w:pPr>
        <w:pStyle w:val="ConsPlusTitle0"/>
        <w:jc w:val="center"/>
      </w:pPr>
      <w:r>
        <w:t>РЕАБИЛИТАЦИЮ ВЗРОСЛЫХ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Для определения индивидуальной маршрутизации пациента при реализации мероприятий по медицинской реабилитации, включая этап мед</w:t>
      </w:r>
      <w:r>
        <w:t>ицинской реабилитации и группу медицинской организации, применяется шкала реабилитационной маршрутизации (далее - ШРМ).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Градации оценки и описание ШРМ приведены в таблице N 1.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both"/>
        <w:outlineLvl w:val="2"/>
      </w:pPr>
      <w:r>
        <w:t>Таблица N 1. Шкала реабилитационной маршрутизации (ШРМ)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59"/>
        <w:gridCol w:w="2659"/>
        <w:gridCol w:w="2659"/>
      </w:tblGrid>
      <w:tr w:rsidR="00597113">
        <w:tc>
          <w:tcPr>
            <w:tcW w:w="1077" w:type="dxa"/>
            <w:vMerge w:val="restart"/>
          </w:tcPr>
          <w:p w:rsidR="00597113" w:rsidRDefault="00F06D57">
            <w:pPr>
              <w:pStyle w:val="ConsPlusNormal0"/>
              <w:jc w:val="center"/>
            </w:pPr>
            <w:r>
              <w:t>Значения показателя ШРМ (баллы)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center"/>
            </w:pPr>
            <w:r>
              <w:t>Описание состояния функционирования и ограничения жизнедеятельности (функции и структуры организма, активность и участие пациента)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  <w:jc w:val="center"/>
            </w:pPr>
            <w:r>
              <w:t>При заболеваниях или состояниях центральной нервной системы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  <w:jc w:val="center"/>
            </w:pPr>
            <w:r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  <w:jc w:val="center"/>
            </w:pPr>
            <w:r>
              <w:t>При соматических заболеваниях</w:t>
            </w:r>
          </w:p>
        </w:tc>
      </w:tr>
      <w:tr w:rsidR="00597113">
        <w:tc>
          <w:tcPr>
            <w:tcW w:w="1077" w:type="dxa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0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both"/>
            </w:pPr>
            <w:r>
              <w:t xml:space="preserve">Отсутствие нарушений функционирования и ограничения жизнедеятельности. </w:t>
            </w:r>
            <w:r>
              <w:lastRenderedPageBreak/>
              <w:t>Функции, структуры организма сохранены полностью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lastRenderedPageBreak/>
              <w:t>1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both"/>
            </w:pPr>
            <w:r>
              <w:t>Отсутствие проявлений нарушений функционирования и ограничения жизнедеятельности при наличии симптомов заболевания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597113" w:rsidRDefault="00F06D57">
            <w:pPr>
              <w:pStyle w:val="ConsPlusNormal0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597113" w:rsidRDefault="00F06D57">
            <w:pPr>
              <w:pStyle w:val="ConsPlusNormal0"/>
            </w:pPr>
            <w:r>
              <w:t>б) тратит столько же времени на выполнение дел, как и до бо</w:t>
            </w:r>
            <w:r>
              <w:t>лезни.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вернуться к прежнему образу жизни (работа, обучение, другое), поддерживать прежний уровень активности и социальной жизни;</w:t>
            </w:r>
          </w:p>
          <w:p w:rsidR="00597113" w:rsidRDefault="00F06D57">
            <w:pPr>
              <w:pStyle w:val="ConsPlusNormal0"/>
            </w:pPr>
            <w:r>
              <w:t>б) тратит столько же времени на выполнение дел, как и до болезни;</w:t>
            </w:r>
          </w:p>
          <w:p w:rsidR="00597113" w:rsidRDefault="00F06D57">
            <w:pPr>
              <w:pStyle w:val="ConsPlusNormal0"/>
            </w:pPr>
            <w:r>
              <w:t xml:space="preserve">в) может выполнять физическую нагрузку выше обычной </w:t>
            </w:r>
            <w:r>
              <w:t>без слабости, сердцебиения, одышки.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2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</w:pPr>
            <w:r>
              <w:t>Легкое нарушение функционирования и ограничение жизнедеятельности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597113" w:rsidRDefault="00F06D57">
            <w:pPr>
              <w:pStyle w:val="ConsPlusNormal0"/>
            </w:pPr>
            <w:r>
              <w:t>б) может самостоятельно себя обслужи</w:t>
            </w:r>
            <w:r>
              <w:t>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597113" w:rsidRDefault="00F06D57">
            <w:pPr>
              <w:pStyle w:val="ConsPlusNormal0"/>
            </w:pPr>
            <w:r>
              <w:t>в) не нуждается в наблюдении;</w:t>
            </w:r>
          </w:p>
          <w:p w:rsidR="00597113" w:rsidRDefault="00F06D57">
            <w:pPr>
              <w:pStyle w:val="ConsPlusNormal0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не мож</w:t>
            </w:r>
            <w:r>
              <w:t>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597113" w:rsidRDefault="00F06D57">
            <w:pPr>
              <w:pStyle w:val="ConsPlusNormal0"/>
            </w:pPr>
            <w:r>
              <w:t>б) может самостоятельно себя обслуживать (сам</w:t>
            </w:r>
            <w:r>
              <w:t xml:space="preserve">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597113" w:rsidRDefault="00F06D57">
            <w:pPr>
              <w:pStyle w:val="ConsPlusNormal0"/>
            </w:pPr>
            <w:r>
              <w:t>в) не нуждается в наблюдении;</w:t>
            </w:r>
          </w:p>
          <w:p w:rsidR="00597113" w:rsidRDefault="00F06D57">
            <w:pPr>
              <w:pStyle w:val="ConsPlusNormal0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не может выполн</w:t>
            </w:r>
            <w:r>
              <w:t>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597113" w:rsidRDefault="00F06D57">
            <w:pPr>
              <w:pStyle w:val="ConsPlusNormal0"/>
            </w:pPr>
            <w:r>
              <w:t>б) обычная физическая нагрузка не вызывает выраженного</w:t>
            </w:r>
            <w:r>
              <w:t xml:space="preserve"> утомления, слабости, одышки или сердцебиения. Стенокардия развивается при значительном, ускоренном или особо длительном напряжении (усилии).</w:t>
            </w:r>
          </w:p>
          <w:p w:rsidR="00597113" w:rsidRDefault="00F06D57">
            <w:pPr>
              <w:pStyle w:val="ConsPlusNormal0"/>
            </w:pPr>
            <w:r>
              <w:t>Тест шестиминутной ходьбы (ТШМ) &gt; 425 м.</w:t>
            </w:r>
          </w:p>
          <w:p w:rsidR="00597113" w:rsidRDefault="00F06D57">
            <w:pPr>
              <w:pStyle w:val="ConsPlusNormal0"/>
            </w:pPr>
            <w:r>
              <w:t xml:space="preserve">Тесты с физической нагрузкой (велоэргометрия или спироэргометрия)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125 В</w:t>
            </w:r>
            <w:r>
              <w:t xml:space="preserve">т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 МЕ;</w:t>
            </w:r>
          </w:p>
          <w:p w:rsidR="00597113" w:rsidRDefault="00F06D57">
            <w:pPr>
              <w:pStyle w:val="ConsPlusNormal0"/>
            </w:pPr>
            <w:r>
              <w:t xml:space="preserve">в) может самостоятельно себя обслуживать (сам одевается и раздевается, ходит в магазин, готовит еду, может совершать </w:t>
            </w:r>
            <w:r>
              <w:lastRenderedPageBreak/>
              <w:t>небольшие путешествия и переезды, самостоятельно передвигается);</w:t>
            </w:r>
          </w:p>
          <w:p w:rsidR="00597113" w:rsidRDefault="00F06D57">
            <w:pPr>
              <w:pStyle w:val="ConsPlusNormal0"/>
            </w:pPr>
            <w:r>
              <w:t>г) не нуждается в наблюдении;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от не</w:t>
            </w:r>
            <w:r>
              <w:t>дели и более без посторонней помощи.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both"/>
              <w:outlineLvl w:val="3"/>
            </w:pPr>
            <w:r>
              <w:t>Умеренное нарушение функционирования и ограничение жизнедеятельности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передвигаться самостоятельно;</w:t>
            </w:r>
          </w:p>
          <w:p w:rsidR="00597113" w:rsidRDefault="00F06D57">
            <w:pPr>
              <w:pStyle w:val="ConsPlusNormal0"/>
            </w:pPr>
            <w:r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:rsidR="00597113" w:rsidRDefault="00F06D57">
            <w:pPr>
              <w:pStyle w:val="ConsPlusNormal0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</w:t>
            </w:r>
            <w:r>
              <w:t>х;</w:t>
            </w:r>
          </w:p>
          <w:p w:rsidR="00597113" w:rsidRDefault="00F06D57">
            <w:pPr>
              <w:pStyle w:val="ConsPlusNormal0"/>
            </w:pPr>
            <w:r>
              <w:t>г) нуждается в помощи для выполнения операций с денежными средствами;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передвигаться самостоятельно, с помощью трости;</w:t>
            </w:r>
          </w:p>
          <w:p w:rsidR="00597113" w:rsidRDefault="00F06D57">
            <w:pPr>
              <w:pStyle w:val="ConsPlusNormal0"/>
            </w:pPr>
            <w:r>
              <w:t>б) незначительное ограничение возможностей самообс</w:t>
            </w:r>
            <w:r>
              <w:t>луживания при одевании, раздевании, посещении туалета, приеме пищи и выполнении других видов повседневной активности;</w:t>
            </w:r>
          </w:p>
          <w:p w:rsidR="00597113" w:rsidRDefault="00F06D57">
            <w:pPr>
              <w:pStyle w:val="ConsPlusNormal0"/>
            </w:pPr>
            <w:r>
              <w:t xml:space="preserve">в) нуждается в посторонней помощи при выполнении сложных видов активности: приготовлении пищи, уборке дома, походе в магазин за покупками </w:t>
            </w:r>
            <w:r>
              <w:t>и других;</w:t>
            </w:r>
          </w:p>
          <w:p w:rsidR="00597113" w:rsidRDefault="00F06D57">
            <w:pPr>
              <w:pStyle w:val="ConsPlusNormal0"/>
            </w:pPr>
            <w:r>
              <w:t>г) умеренно выраженный болевой синдром во время ходьбы, незначительно выраженный болевой синдром в покое</w:t>
            </w:r>
          </w:p>
          <w:p w:rsidR="00597113" w:rsidRDefault="00F06D57">
            <w:pPr>
              <w:pStyle w:val="ConsPlusNormal0"/>
            </w:pPr>
            <w:r>
              <w:t>(1 - 3 балла по визуальной аналоговой шкале боли (ВАШ);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может передвигаться самостоятельно без посторонней помощи;</w:t>
            </w:r>
          </w:p>
          <w:p w:rsidR="00597113" w:rsidRDefault="00F06D57">
            <w:pPr>
              <w:pStyle w:val="ConsPlusNormal0"/>
            </w:pPr>
            <w:r>
              <w:t>б) патологические симптомы в покое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</w:t>
            </w:r>
            <w:r>
              <w:t>ной местности, при подъеме на &gt; 1 пролет обычных ступенек в среднем темпе в нормальных условиях.</w:t>
            </w:r>
          </w:p>
          <w:p w:rsidR="00597113" w:rsidRDefault="00F06D57">
            <w:pPr>
              <w:pStyle w:val="ConsPlusNormal0"/>
            </w:pPr>
            <w:r>
              <w:t>ТШМ = 301 - 425 м. Тесты с физической нагрузкой (велоэргометрия/спироэргометрия) = 75 - 100 Вт/4 - 6,9 МЕ;</w:t>
            </w:r>
          </w:p>
          <w:p w:rsidR="00597113" w:rsidRDefault="00F06D57">
            <w:pPr>
              <w:pStyle w:val="ConsPlusNormal0"/>
            </w:pPr>
            <w:r>
              <w:t>в) самостоятельно одевается, раздевается, ходит в ту</w:t>
            </w:r>
            <w:r>
              <w:t>алет, ест и выполняет другие виды повседневной активности;</w:t>
            </w:r>
          </w:p>
          <w:p w:rsidR="00597113" w:rsidRDefault="00F06D57">
            <w:pPr>
              <w:pStyle w:val="ConsPlusNormal0"/>
            </w:pPr>
            <w:r>
              <w:t>г) нуждается в посторонней помощи при выполнении сложных видов активности: приготовление пищи, уборке дома, похода в магазин за покупками;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без посторонней помощи от 1 с</w:t>
            </w:r>
            <w:r>
              <w:t>уток до 1 недели.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both"/>
              <w:outlineLvl w:val="3"/>
            </w:pPr>
            <w:r>
              <w:t>Выраженное нарушение функционирования и ограничение жизнедеятельности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не может передвигаться самостоятельно без посторонней помощи;</w:t>
            </w:r>
          </w:p>
          <w:p w:rsidR="00597113" w:rsidRDefault="00F06D57">
            <w:pPr>
              <w:pStyle w:val="ConsPlusNormal0"/>
            </w:pPr>
            <w:r>
              <w:t xml:space="preserve">б) нуждается в </w:t>
            </w:r>
            <w:r>
              <w:lastRenderedPageBreak/>
              <w:t>посторонней помощи при выполнении повседневных задач: одевание, раздевание, туалет, прием пищи и других;</w:t>
            </w:r>
          </w:p>
          <w:p w:rsidR="00597113" w:rsidRDefault="00F06D57">
            <w:pPr>
              <w:pStyle w:val="ConsPlusNormal0"/>
            </w:pPr>
            <w:r>
              <w:t>в) в обычной жизни нуждается в ухаживающем;</w:t>
            </w:r>
          </w:p>
          <w:p w:rsidR="00597113" w:rsidRDefault="00F06D57">
            <w:pPr>
              <w:pStyle w:val="ConsPlusNormal0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lastRenderedPageBreak/>
              <w:t>а) умеренное ограничение воз</w:t>
            </w:r>
            <w:r>
              <w:t xml:space="preserve">можностей передвижения, нуждается в дополнительном </w:t>
            </w:r>
            <w:r>
              <w:lastRenderedPageBreak/>
              <w:t>средстве опоры - костылях;</w:t>
            </w:r>
          </w:p>
          <w:p w:rsidR="00597113" w:rsidRDefault="00F06D57">
            <w:pPr>
              <w:pStyle w:val="ConsPlusNormal0"/>
            </w:pPr>
            <w:r>
              <w:t>б) умеренное ограничение возможностей самообслуживания и выполнения всех повседневных задач: одевание, раздевание, туалет, прием пищи и других;</w:t>
            </w:r>
          </w:p>
          <w:p w:rsidR="00597113" w:rsidRDefault="00F06D57">
            <w:pPr>
              <w:pStyle w:val="ConsPlusNormal0"/>
            </w:pPr>
            <w:r>
              <w:t>в) выраженный болевой синдром во в</w:t>
            </w:r>
            <w:r>
              <w:t>ремя движений, умеренно выраженный болевой синдром в покое</w:t>
            </w:r>
          </w:p>
          <w:p w:rsidR="00597113" w:rsidRDefault="00F06D57">
            <w:pPr>
              <w:pStyle w:val="ConsPlusNormal0"/>
            </w:pPr>
            <w:r>
              <w:t>(4 - 7 баллов по ВАШ);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lastRenderedPageBreak/>
              <w:t>а) умеренное ограничение возможностей передвижения;</w:t>
            </w:r>
          </w:p>
          <w:p w:rsidR="00597113" w:rsidRDefault="00F06D57">
            <w:pPr>
              <w:pStyle w:val="ConsPlusNormal0"/>
            </w:pPr>
            <w:r>
              <w:t xml:space="preserve">б) стенокардия возникает </w:t>
            </w:r>
            <w:r>
              <w:lastRenderedPageBreak/>
              <w:t xml:space="preserve">при ходьбе от 100 до </w:t>
            </w:r>
            <w:r>
              <w:t>500 м по ровной местности, при подъеме на 1 пролет обычных ступенек в среднем темпе в нормальных условиях.</w:t>
            </w:r>
          </w:p>
          <w:p w:rsidR="00597113" w:rsidRDefault="00F06D57">
            <w:pPr>
              <w:pStyle w:val="ConsPlusNormal0"/>
            </w:pPr>
            <w:r>
              <w:t>ТШМ = 150 - 300 м, тесты с физической нагрузкой (велоэргометрия/спироэргометрия) = 25 - 50 Вт/2 - 3,9 МЕ;</w:t>
            </w:r>
          </w:p>
          <w:p w:rsidR="00597113" w:rsidRDefault="00F06D57">
            <w:pPr>
              <w:pStyle w:val="ConsPlusNormal0"/>
            </w:pPr>
            <w:r>
              <w:t>в) нуждается в посторонней помощи при выпол</w:t>
            </w:r>
            <w:r>
              <w:t>нении повседневных задач: одевание, раздевание, туалет, прием пищи и других;</w:t>
            </w:r>
          </w:p>
          <w:p w:rsidR="00597113" w:rsidRDefault="00F06D57">
            <w:pPr>
              <w:pStyle w:val="ConsPlusNormal0"/>
            </w:pPr>
            <w:r>
              <w:t>г) в обычной жизни нуждается в ухаживающем;</w:t>
            </w:r>
          </w:p>
          <w:p w:rsidR="00597113" w:rsidRDefault="00F06D57">
            <w:pPr>
              <w:pStyle w:val="ConsPlusNormal0"/>
            </w:pPr>
            <w:r>
              <w:t>д) может проживать один дома без посторонней помощи до 1 суток.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outlineLvl w:val="3"/>
            </w:pPr>
            <w:r>
              <w:t>Грубое нарушение функционирования и ограничение жизнедеятельности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пациент прикован к постели;</w:t>
            </w:r>
          </w:p>
          <w:p w:rsidR="00597113" w:rsidRDefault="00F06D57">
            <w:pPr>
              <w:pStyle w:val="ConsPlusNormal0"/>
            </w:pPr>
            <w:r>
              <w:t>б) не может передвигаться самостоятельно без посторонней помощи;</w:t>
            </w:r>
          </w:p>
          <w:p w:rsidR="00597113" w:rsidRDefault="00F06D57">
            <w:pPr>
              <w:pStyle w:val="ConsPlusNormal0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597113" w:rsidRDefault="00F06D57">
            <w:pPr>
              <w:pStyle w:val="ConsPlusNormal0"/>
            </w:pPr>
            <w:r>
              <w:t>г) круглосуточно нуждается в уходе;</w:t>
            </w:r>
          </w:p>
          <w:p w:rsidR="00597113" w:rsidRDefault="00F06D57">
            <w:pPr>
              <w:pStyle w:val="ConsPlusNormal0"/>
            </w:pPr>
            <w:r>
              <w:t>д) не может быть оставлен один дома без посторонней помощи.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</w:t>
            </w:r>
            <w:r>
              <w:t>е ограничено пределами стационарного отделения.</w:t>
            </w:r>
          </w:p>
          <w:p w:rsidR="00597113" w:rsidRDefault="00F06D57">
            <w:pPr>
              <w:pStyle w:val="ConsPlusNormal0"/>
            </w:pPr>
            <w:r>
              <w:t>Не может ходить по лестнице;</w:t>
            </w:r>
          </w:p>
          <w:p w:rsidR="00597113" w:rsidRDefault="00F06D57">
            <w:pPr>
              <w:pStyle w:val="ConsPlusNormal0"/>
            </w:pPr>
            <w:r>
              <w:t>б) выраженное ограничение возможностей самообслуживания и выполнения всех повседневных задач: одевание, раздевание, туалет и других;</w:t>
            </w:r>
          </w:p>
          <w:p w:rsidR="00597113" w:rsidRDefault="00F06D57">
            <w:pPr>
              <w:pStyle w:val="ConsPlusNormal0"/>
            </w:pPr>
            <w:r>
              <w:t>в) выраженный болевой синдром в покое (8 - 0 б</w:t>
            </w:r>
            <w:r>
              <w:t>аллов по ВАШ), усиливающийся при движении;</w:t>
            </w:r>
          </w:p>
          <w:p w:rsidR="00597113" w:rsidRDefault="00F06D57">
            <w:pPr>
              <w:pStyle w:val="ConsPlusNormal0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больной комфортно чувствует себя только в состоянии покоя, минимальные физические нагрузки приводят к появлению слабости, сердцебиения, одышки, бо</w:t>
            </w:r>
            <w:r>
              <w:t>лям в сердце.</w:t>
            </w:r>
          </w:p>
          <w:p w:rsidR="00597113" w:rsidRDefault="00F06D57">
            <w:pPr>
              <w:pStyle w:val="ConsPlusNormal0"/>
              <w:jc w:val="both"/>
            </w:pPr>
            <w:r>
              <w:t>ТШМ &lt; 150 м;</w:t>
            </w:r>
          </w:p>
          <w:p w:rsidR="00597113" w:rsidRDefault="00F06D57">
            <w:pPr>
              <w:pStyle w:val="ConsPlusNormal0"/>
            </w:pPr>
            <w:r>
              <w:t>б) не может передвигаться самостоятельно без посторонней помощи;</w:t>
            </w:r>
          </w:p>
          <w:p w:rsidR="00597113" w:rsidRDefault="00F06D57">
            <w:pPr>
              <w:pStyle w:val="ConsPlusNormal0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597113" w:rsidRDefault="00F06D57">
            <w:pPr>
              <w:pStyle w:val="ConsPlusNormal0"/>
            </w:pPr>
            <w:r>
              <w:t>г) круглосуточно нуждается в у</w:t>
            </w:r>
            <w:r>
              <w:t>ходе;</w:t>
            </w:r>
          </w:p>
          <w:p w:rsidR="00597113" w:rsidRDefault="00F06D57">
            <w:pPr>
              <w:pStyle w:val="ConsPlusNormal0"/>
            </w:pPr>
            <w:r>
              <w:t>д) не может быть оставлен один дома без посторонней помощи.</w:t>
            </w:r>
          </w:p>
        </w:tc>
      </w:tr>
      <w:tr w:rsidR="00597113">
        <w:tc>
          <w:tcPr>
            <w:tcW w:w="1077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7977" w:type="dxa"/>
            <w:gridSpan w:val="3"/>
          </w:tcPr>
          <w:p w:rsidR="00597113" w:rsidRDefault="00F06D57">
            <w:pPr>
              <w:pStyle w:val="ConsPlusNormal0"/>
              <w:jc w:val="both"/>
              <w:outlineLvl w:val="3"/>
            </w:pPr>
            <w:r>
              <w:t>Нарушение функционирования и ограничение жизнедеятельности крайней степени тяжести</w:t>
            </w:r>
          </w:p>
        </w:tc>
      </w:tr>
      <w:tr w:rsidR="00597113">
        <w:tc>
          <w:tcPr>
            <w:tcW w:w="1077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F06D57">
            <w:pPr>
              <w:pStyle w:val="ConsPlusNormal0"/>
            </w:pPr>
            <w:r>
              <w:t>а) хроническое нарушение сознания:</w:t>
            </w:r>
          </w:p>
          <w:p w:rsidR="00597113" w:rsidRDefault="00F06D57">
            <w:pPr>
              <w:pStyle w:val="ConsPlusNormal0"/>
            </w:pPr>
            <w:r>
              <w:t>витальные функции стабильны; нейромышечные и коммуникативные функции глубоко нарушены; пациент может находиться в условиях структурного подразделения медицинской организации, оказывающей медицинскую помощь по профилю "анестезиология и реаниматология" (дале</w:t>
            </w:r>
            <w:r>
              <w:t>е - реанимационное отделение);</w:t>
            </w:r>
          </w:p>
          <w:p w:rsidR="00597113" w:rsidRDefault="00F06D57">
            <w:pPr>
              <w:pStyle w:val="ConsPlusNormal0"/>
            </w:pPr>
            <w:r>
              <w:t>б) нейромышечная несостоятельность:</w:t>
            </w:r>
          </w:p>
          <w:p w:rsidR="00597113" w:rsidRDefault="00F06D57">
            <w:pPr>
              <w:pStyle w:val="ConsPlusNormal0"/>
            </w:pPr>
            <w:r>
              <w:t>психический статус в пределах нормы, однако глубокий двигательный дефицит (тетраплегия) и бульбарные нарушения вынуждают больного оставаться в реанимационном отделении.</w:t>
            </w:r>
          </w:p>
        </w:tc>
        <w:tc>
          <w:tcPr>
            <w:tcW w:w="2659" w:type="dxa"/>
          </w:tcPr>
          <w:p w:rsidR="00597113" w:rsidRDefault="00597113">
            <w:pPr>
              <w:pStyle w:val="ConsPlusNormal0"/>
            </w:pPr>
          </w:p>
        </w:tc>
        <w:tc>
          <w:tcPr>
            <w:tcW w:w="2659" w:type="dxa"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3. Пациент,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(функции и структуры организма, активности и участия пациента) согласно ШРМ 0 - 1 </w:t>
      </w:r>
      <w:r>
        <w:t>балла, не нуждается в продолжении медицинской реабилитации.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Пациент, в отношении которого проведены мероприятия по медицинской реабилитации на первом и (или) втором этапах и имеющий значения ШРМ 2 - 3 балла, направляется на третий этап медицинской реаби</w:t>
      </w:r>
      <w:r>
        <w:t>литации в медицинскую организацию первой, второй, третьей и четвертой групп &lt;1&gt;.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w:anchor="P100" w:tooltip="27. Медицинские организации, осуществляющие медицинскую реабилитацию, подразделяются на четыре группы:">
        <w:r>
          <w:rPr>
            <w:color w:val="0000FF"/>
          </w:rPr>
          <w:t>Пун</w:t>
        </w:r>
        <w:r>
          <w:rPr>
            <w:color w:val="0000FF"/>
          </w:rPr>
          <w:t>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5. Пациент, в отношении которого проведены мероприятия по медицинской реабилитации на первом этапе и имеющий значения ШРМ 4 - 5 баллов, направляется на второй э</w:t>
      </w:r>
      <w:r>
        <w:t>тап медицинской реабилитации, в медицинскую организацию второй,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Пациент, в отношении которого проведены мероприятия по медицинской реабилитации, имеющий значения ШРМ 4 - 6 баллов и не изменивший своего состояния после проведен</w:t>
      </w:r>
      <w:r>
        <w:t>ия мероприятий по медицинской реабилитации, направляется на второй этап медицинской реабилитации в медицинскую организацию третьей и четвертой групп.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2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6" w:name="P254"/>
      <w:bookmarkEnd w:id="6"/>
      <w:r>
        <w:t>ПОЛОЖЕНИЕ О МУЛЬТИДИСЦИПЛИНАРНОЙ РЕАБИЛИТАЦИОННОЙ КОМАНДЕ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Настоящее положение устанавливает правила организации деятельности мультидисциплинарной реабилитационной команды (далее - МДРК).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МДРК является структурно-функциональной единицей структурного подразделения медицинской организации или иной организации,</w:t>
      </w:r>
      <w:r>
        <w:t xml:space="preserve"> осуществляющей медицинскую реабилитацию на всех этапах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</w:t>
      </w:r>
      <w:r>
        <w:t>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</w:t>
      </w:r>
      <w:r>
        <w:t>билитации дневного стационара), организованной на функциональной основе из работников указанных отделений.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3. Руководит работой МДРК врач физической и реабилитационной медицины - специалист, соответствующий требованиям профессионального </w:t>
      </w:r>
      <w:hyperlink r:id="rId30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1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</w:t>
      </w:r>
      <w:r>
        <w:t>Российской Федерации 17 сентября 2018 г., регистрационный N 52162).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4. Состав МДРК формируется персонифицированно в соответствии с индивидуальным планом медицинской реабилитации пациента (далее - ИПМР).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5. В состав МДРК могут входить: врач по физической и</w:t>
      </w:r>
      <w:r>
        <w:t xml:space="preserve"> реабилитационной медицине/врач по медицинской реабилитации, специалист по физической реабилитации, специалист по эргореабилитации, медицинский психолог/врач-психотерапевт, медицинский логопед, медицинская сестра по медицинской реабилитации, медицинская се</w:t>
      </w:r>
      <w:r>
        <w:t>стра палатная &lt;2&gt;.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&lt;2&gt; До 1 сентября 2025 г. в состав МДРК могут входить врач по лечебной физкультуре, врач-физиотерапевт, врач-рефлексотерапевт, инструктор-методист по лечебной физкультуре, медицинская сестра по физиотерапии, медицинская сестра по массажу, медицинская сестр</w:t>
      </w:r>
      <w:r>
        <w:t>а по рефлексотерапии, инструктор по лечебной физкультуре.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3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Минздрава 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Медицинская реабилитация на первом этапе в медицинских организациях второй, третьей групп </w:t>
      </w:r>
      <w:r>
        <w:lastRenderedPageBreak/>
        <w:t xml:space="preserve">может оказываться МДРК, сформированной из числа работников отделений медицинской реабилитации, указанных в </w:t>
      </w:r>
      <w:hyperlink w:anchor="P80" w:tooltip="17. 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">
        <w:r>
          <w:rPr>
            <w:color w:val="0000FF"/>
          </w:rPr>
          <w:t>абзаце первом пункта 17</w:t>
        </w:r>
      </w:hyperlink>
      <w:r>
        <w:t xml:space="preserve"> настоящего Порядка, осуществляющих свою деятельность в соответствии с </w:t>
      </w:r>
      <w:hyperlink w:anchor="P593" w:tooltip="ПРАВИЛА">
        <w:r>
          <w:rPr>
            <w:color w:val="0000FF"/>
          </w:rPr>
          <w:t>приложениями N 6</w:t>
        </w:r>
      </w:hyperlink>
      <w:r>
        <w:t xml:space="preserve"> - </w:t>
      </w:r>
      <w:hyperlink w:anchor="P2985" w:tooltip="СТАНДАРТ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597113" w:rsidRDefault="00F06D57">
      <w:pPr>
        <w:pStyle w:val="ConsPlusNormal0"/>
        <w:jc w:val="both"/>
      </w:pPr>
      <w:r>
        <w:t xml:space="preserve">(абзац введен </w:t>
      </w:r>
      <w:hyperlink r:id="rId3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Приказом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МДРК выполняет следующие функ</w:t>
      </w:r>
      <w:r>
        <w:t>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</w:t>
      </w:r>
      <w:r>
        <w:t>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</w:t>
      </w:r>
      <w:r>
        <w:t>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</w:t>
      </w:r>
      <w:r>
        <w:t>и функционирования, ограничений жизнедеятельности и здоровья &lt;3&gt;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&lt;3&gt; Международная классификация функционирования, ограничений жизнедеятельности</w:t>
      </w:r>
      <w:r>
        <w:t xml:space="preserve"> и здоровья,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</w:t>
      </w:r>
      <w:r>
        <w:t>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факторов риска п</w:t>
      </w:r>
      <w:r>
        <w:t>роведения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реализованных в рамках ИПМР реабилитаци</w:t>
      </w:r>
      <w:r>
        <w:t>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</w:t>
      </w:r>
      <w:r>
        <w:t>реабилитационной маршрутизации,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консультирование по вопросам медицинской реабилитации с использованием телемедицинских технологий;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дача рекомендаций по направлению пациентов в медицинские организации, ок</w:t>
      </w:r>
      <w:r>
        <w:t xml:space="preserve">азывающие паллиативную медицинскую помощь, в соответствии с </w:t>
      </w:r>
      <w:hyperlink r:id="rId34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Положением</w:t>
        </w:r>
      </w:hyperlink>
      <w:r>
        <w:t xml:space="preserve"> об орган</w:t>
      </w:r>
      <w:r>
        <w:t>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</w:t>
      </w:r>
      <w:r>
        <w:t>вья &lt;4&gt;;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35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</w:t>
      </w:r>
      <w:r>
        <w:t xml:space="preserve">и и Министерства труда и 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взаимодействия </w:t>
      </w:r>
      <w:r>
        <w:lastRenderedPageBreak/>
        <w:t>медицинских организаций, организаций социально</w:t>
      </w:r>
      <w:r>
        <w:t>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ведение учетной и</w:t>
      </w:r>
      <w:r>
        <w:t xml:space="preserve"> отчетной документации, предоставление отчетов о деятельности.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Рекомендуемое количество МДРК при осуществлении медицинской реабилитации на первом этапе в медицинских организациях второй, третьей и четвертой групп &lt;5&gt;: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&lt;5&gt; </w:t>
      </w:r>
      <w:hyperlink w:anchor="P100" w:tooltip="27. Медицинские организации, осуществляющие медицинскую реабилитацию, подразделяются на четыре группы:">
        <w:r>
          <w:rPr>
            <w:color w:val="0000FF"/>
          </w:rPr>
          <w:t>Пункт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не менее одной МДР</w:t>
      </w:r>
      <w:r>
        <w:t>К на 12 коек отделения, оказывающего медицинскую помощь по профилю "анестезиология и реаниматология";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не менее одной МДРК на 15 пациентов в отделениях, оказывающих медицинскую помощь по соответствующим профилям.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Рекомендуемое количество МДРК при осущест</w:t>
      </w:r>
      <w:r>
        <w:t>влении медицинской реабилитации на втором этапе медицинской реабилитации в медицинских организациях второй, третьей и четвертой групп: не менее одной МДРК на 15 коек стационарного отделения медицинской реабилитации (стационарного отделения медицинской реаб</w:t>
      </w:r>
      <w:r>
        <w:t>илитации пациентов с нарушением функции периферической нервной системы и опорно-двигательного аппарата,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</w:t>
      </w:r>
      <w:r>
        <w:t>тации пациентов с соматическими заболеваниями).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Рекомендуемое количество МДРК при осуществлении медицинской реабилитации на третьем этапе медицинской реабилитации: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 медицинских организациях, осуществляющих медицинскую реабилитацию, первой и второй груп</w:t>
      </w:r>
      <w:r>
        <w:t>п при осуществлении медицинской реабилитации в амбулаторных условиях из расчета одна МДРК на 50 000 прикрепленного населения;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 медицинских организациях, осуществляющих медицинскую реабилитацию, третьей и четвертой групп при осуществлении медицинской реаби</w:t>
      </w:r>
      <w:r>
        <w:t>литации в амбулаторных условиях из расчета одна МДРК на 100 000 прикрепленного населения;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 медицинских организациях, осуществляющих медицинскую реабилитацию, первой, второй, третьей и четвертой групп при осуществлении медицинской реабилитации в условиях д</w:t>
      </w:r>
      <w:r>
        <w:t>невного стационара из расчета одна МДРК на 15 пациентов.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3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7" w:name="P314"/>
      <w:bookmarkEnd w:id="7"/>
      <w:r>
        <w:t>ПРАВИЛА</w:t>
      </w:r>
    </w:p>
    <w:p w:rsidR="00597113" w:rsidRDefault="00F06D57">
      <w:pPr>
        <w:pStyle w:val="ConsPlusTitle0"/>
        <w:jc w:val="center"/>
      </w:pPr>
      <w:r>
        <w:t>ОРГАНИЗАЦИИ ДЕЯТЕЛЬНОСТИ ОТДЕЛЕНИЯ РАННЕЙ</w:t>
      </w:r>
    </w:p>
    <w:p w:rsidR="00597113" w:rsidRDefault="00F06D57">
      <w:pPr>
        <w:pStyle w:val="ConsPlusTitle0"/>
        <w:jc w:val="center"/>
      </w:pPr>
      <w:r>
        <w:lastRenderedPageBreak/>
        <w:t>МЕДИЦИНСКОЙ РЕАБИЛИТАЦИИ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Настоящие Правила устанавливают порядок организации деятельности отделения ранней медицинской реабилитации (далее - Отделение).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на</w:t>
      </w:r>
      <w:r>
        <w:t xml:space="preserve"> первом этапе.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364" w:tooltip="РЕКОМЕНДУЕМЫЕ">
        <w:r>
          <w:rPr>
            <w:color w:val="0000FF"/>
          </w:rPr>
          <w:t>приложение N 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На должность заведующего Отделением назначается врач физической и реабилитационной медицины, соо</w:t>
      </w:r>
      <w:r>
        <w:t xml:space="preserve">тветствующий требованиям профессионального </w:t>
      </w:r>
      <w:hyperlink r:id="rId36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</w:t>
      </w:r>
      <w:r>
        <w:t>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7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</w:t>
      </w:r>
      <w:r>
        <w:t>иции Российской Федерации 17 сентября 2018 г., регистрационный N 52162).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5. На должность врача по физической и реабилитационной медицине/врача по медицинской реабилитации назначается врач, соответствующий требованиям профессионального </w:t>
      </w:r>
      <w:hyperlink r:id="rId38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</w:t>
      </w:r>
      <w:r>
        <w:t>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Отделение выполняет следующие функции: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</w:t>
      </w:r>
      <w:r>
        <w:t>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</w:t>
      </w:r>
      <w:r>
        <w:t>врачом-психотерапевтом, медицинским логопедом, специалистом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</w:t>
      </w:r>
      <w:r>
        <w:t>руктуры организма, активности и участия пациента), влияния факторов среды и личностных факторов на основе МКФ &lt;2&gt;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&lt;2&gt; Международная классификаци</w:t>
      </w:r>
      <w:r>
        <w:t>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</w:t>
      </w:r>
      <w:r>
        <w:t>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</w:t>
      </w:r>
      <w:r>
        <w:t>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</w:t>
      </w:r>
      <w:r>
        <w:t>ктивности реализованных в рамках ИПМР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</w:t>
      </w:r>
      <w:r>
        <w:t>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В структуре Отделения реком</w:t>
      </w:r>
      <w:r>
        <w:t>ендуется предусматривать: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организации рабочего места специалистов мультидисциплинарной реабилитационной команды;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медицинской документации;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передвижного медицинского оборудования;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медицинских изделий;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проведения консультаций с применением телемедицинских технологий с модулем оборудования &lt;3&gt;.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39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</w:t>
      </w:r>
      <w:r>
        <w:t>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8. Оснащение Отделения осуществляется в соответствии со стандартом оснащения отделения ранней меди</w:t>
      </w:r>
      <w:r>
        <w:t>цинской реабилитации (</w:t>
      </w:r>
      <w:hyperlink w:anchor="P421" w:tooltip="СТАНДАРТ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4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</w:t>
      </w:r>
      <w:r>
        <w:t>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8" w:name="P364"/>
      <w:bookmarkEnd w:id="8"/>
      <w:r>
        <w:t>РЕКОМЕНДУЕМЫЕ</w:t>
      </w:r>
    </w:p>
    <w:p w:rsidR="00597113" w:rsidRDefault="00F06D57">
      <w:pPr>
        <w:pStyle w:val="ConsPlusTitle0"/>
        <w:jc w:val="center"/>
      </w:pPr>
      <w:r>
        <w:t>ШТАТНЫЕ НОРМАТИВЫ ОТДЕЛЕНИЯ РАННЕЙ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4706"/>
      </w:tblGrid>
      <w:tr w:rsidR="00597113">
        <w:tc>
          <w:tcPr>
            <w:tcW w:w="510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>Врач физической и реабилитационной медицины/врач по медицинской реабилитации</w:t>
            </w:r>
          </w:p>
          <w:p w:rsidR="00597113" w:rsidRDefault="00F06D57">
            <w:pPr>
              <w:pStyle w:val="ConsPlusNormal0"/>
            </w:pPr>
            <w:r>
              <w:t xml:space="preserve">(врач-специалист по профилю оказываемой помощи, врач по лечебной физкультуре, врач-физиотерапевт, врач-рефлексотерапевт </w:t>
            </w:r>
            <w:hyperlink w:anchor="P404" w:tooltip="&lt;1&gt; Предусматривается в штатном расписании отделения ранней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597113" w:rsidRDefault="00F06D57">
            <w:pPr>
              <w:pStyle w:val="ConsPlusNormal0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Специалист по физической реабилитации (инструктор-методист</w:t>
            </w:r>
            <w:r>
              <w:t xml:space="preserve"> по лечебной физкультуре </w:t>
            </w:r>
            <w:hyperlink w:anchor="P404" w:tooltip="&lt;1&gt; Предусматривается в штатном расписании отделения ранней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6 коек отделения, оказывающего медицинскую помощь по профилю "анестезиол</w:t>
            </w:r>
            <w:r>
              <w:t>огия и реаниматология"</w:t>
            </w:r>
          </w:p>
          <w:p w:rsidR="00597113" w:rsidRDefault="00F06D57">
            <w:pPr>
              <w:pStyle w:val="ConsPlusNormal0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логопед (логопед </w:t>
            </w:r>
            <w:hyperlink w:anchor="P404" w:tooltip="&lt;1&gt; Предусматривается в штатном расписании отделения ранней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:rsidR="00597113" w:rsidRDefault="00F06D57">
            <w:pPr>
              <w:pStyle w:val="ConsPlusNormal0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Медицинский психолог/врач-психотерапевт (психоло</w:t>
            </w:r>
            <w:r>
              <w:t xml:space="preserve">г </w:t>
            </w:r>
            <w:hyperlink w:anchor="P404" w:tooltip="&lt;1&gt; Предусматривается в штатном расписании отделения ранней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</w:tcPr>
          <w:p w:rsidR="00597113" w:rsidRDefault="00F06D57">
            <w:pPr>
              <w:pStyle w:val="ConsPlusNormal0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597113" w:rsidRDefault="00F06D57">
            <w:pPr>
              <w:pStyle w:val="ConsPlusNormal0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406" w:tooltip="&lt;2&gt; Предусматривается в штатном расписании отделения ранней медицинской реабилитации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</w:t>
            </w:r>
            <w:r>
              <w:t>олжность на 12 коек отделения, оказывающего медицинскую помощь по профилю "анестезиология и реаниматология"</w:t>
            </w:r>
          </w:p>
          <w:p w:rsidR="00597113" w:rsidRDefault="00F06D57">
            <w:pPr>
              <w:pStyle w:val="ConsPlusNormal0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404" w:tooltip="&lt;1&gt; Предусматривается в штатном расписании отделения ранней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3 должности на 1 врача физической и реабилитационной медицины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855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9" w:name="P404"/>
      <w:bookmarkEnd w:id="9"/>
      <w:r>
        <w:t>&lt;1&gt; Предусматривается в штатном расписании отделения ранней медиц</w:t>
      </w:r>
      <w:r>
        <w:t>инской реабилитации до 1 сентября 2025 г.</w:t>
      </w:r>
    </w:p>
    <w:p w:rsidR="00597113" w:rsidRDefault="00F06D57">
      <w:pPr>
        <w:pStyle w:val="ConsPlusNormal0"/>
        <w:jc w:val="both"/>
      </w:pPr>
      <w:r>
        <w:lastRenderedPageBreak/>
        <w:t xml:space="preserve">(сноска в ред. </w:t>
      </w:r>
      <w:hyperlink r:id="rId4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</w:t>
      </w:r>
      <w:r>
        <w:t>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0" w:name="P406"/>
      <w:bookmarkEnd w:id="10"/>
      <w:r>
        <w:t>&lt;2&gt; Предусматривается в штатном расписании отделения ранней медицинской реабилитации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4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5</w:t>
      </w:r>
    </w:p>
    <w:p w:rsidR="00597113" w:rsidRDefault="00F06D57">
      <w:pPr>
        <w:pStyle w:val="ConsPlusNormal0"/>
        <w:jc w:val="right"/>
      </w:pPr>
      <w:r>
        <w:t>к Порядку орг</w:t>
      </w:r>
      <w:r>
        <w:t>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11" w:name="P421"/>
      <w:bookmarkEnd w:id="11"/>
      <w:r>
        <w:t>СТАНДАРТ</w:t>
      </w:r>
    </w:p>
    <w:p w:rsidR="00597113" w:rsidRDefault="00F06D57">
      <w:pPr>
        <w:pStyle w:val="ConsPlusTitle0"/>
        <w:jc w:val="center"/>
      </w:pPr>
      <w:r>
        <w:t>ОСНАЩЕНИЯ ОТДЕЛЕНИЯ РАННЕЙ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79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4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</w:t>
              </w:r>
              <w:r>
                <w:rPr>
                  <w:color w:val="0000FF"/>
                </w:rPr>
                <w:t>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врачей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78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</w:t>
            </w:r>
            <w:r>
              <w:t>ия анероидный механический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 числу врачей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78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149980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Пульсоксиметр, с питанием от батареи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1 мультидисциплинарную реабилитационную</w:t>
            </w:r>
            <w:r>
              <w:t xml:space="preserve"> команду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Неврологический молоточек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300820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Молоток неврологический перкуссионный,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врачей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 </w:t>
            </w:r>
            <w:r>
              <w:t>- 8.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4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147070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Вертикализатор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10 в ред. </w:t>
            </w:r>
            <w:hyperlink r:id="rId4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78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12 коек отделения, оказывающего медицинскую помощь по профилю "анестезиология и реаниматология" не менее 1 на 15 коек отделения по </w:t>
            </w:r>
            <w:r>
              <w:lastRenderedPageBreak/>
              <w:t>профилю оказываемой медицинской помощи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без электропитания, непортативный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12.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78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ультразву</w:t>
            </w:r>
            <w:r>
              <w:t>ковой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127540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электромиостимуляции многоканальный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Облучатель ультрафиолетовый для фототерапии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132060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Массажер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78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Стеллаж общего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медицинский для инструментов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медицинский для инструментов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Прочее оборудование (оснащение)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389"/>
        <w:gridCol w:w="1871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389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871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Рабочее место заведующего отделением с персональным компьютером и выходом в информационно-коммуникационную </w:t>
            </w:r>
            <w:r>
              <w:lastRenderedPageBreak/>
              <w:t>сеть "Интернет"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физической и реаби</w:t>
            </w:r>
            <w:r>
              <w:t>литационной медицины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врачей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мультидисциплинарной реабилитационной команды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наглядно-дидактического материала логопеда (набор специальных таблиц, текстов, обучающих игр, рабочих тетрадей)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Набор логопедических шпателей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  <w:p w:rsidR="00597113" w:rsidRDefault="00F06D57">
            <w:pPr>
              <w:pStyle w:val="ConsPlusNormal0"/>
            </w:pPr>
            <w:r>
              <w:t>на 1 мультидисциплинарную реабилитационную команду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577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Методические пособия (схемы н</w:t>
            </w:r>
            <w:r>
              <w:t>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871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2" w:name="P577"/>
      <w:bookmarkEnd w:id="12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3" w:name="P578"/>
      <w:bookmarkEnd w:id="13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4" w:name="P579"/>
      <w:bookmarkEnd w:id="14"/>
      <w:r>
        <w:t xml:space="preserve">&lt;3&gt; При обновлении Номенклатурной </w:t>
      </w:r>
      <w:hyperlink r:id="rId4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Министерства з</w:t>
      </w:r>
      <w:r>
        <w:t>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</w:t>
      </w:r>
      <w:r>
        <w:t>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</w:t>
      </w:r>
      <w:r>
        <w:t>и Российской Федерации 10 августа 2019 г., регистрационный N 59225), код вида может быть изменен.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6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</w:t>
      </w:r>
      <w:r>
        <w:t>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15" w:name="P593"/>
      <w:bookmarkEnd w:id="15"/>
      <w:r>
        <w:t>ПРАВИЛА</w:t>
      </w:r>
    </w:p>
    <w:p w:rsidR="00597113" w:rsidRDefault="00F06D57">
      <w:pPr>
        <w:pStyle w:val="ConsPlusTitle0"/>
        <w:jc w:val="center"/>
      </w:pPr>
      <w:r>
        <w:lastRenderedPageBreak/>
        <w:t>ОРГАНИЗАЦИИ ДЕЯТЕЛЬНОСТИ СТАЦИОНАРНЫХ ОТДЕЛЕНИЙ</w:t>
      </w:r>
    </w:p>
    <w:p w:rsidR="00597113" w:rsidRDefault="00F06D57">
      <w:pPr>
        <w:pStyle w:val="ConsPlusTitle0"/>
        <w:jc w:val="center"/>
      </w:pPr>
      <w:r>
        <w:t>МЕДИЦИНСКОЙ РЕАБИЛИТАЦИИ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Настоящие Правила устанавливают порядок организации деятельности стационарных отделений медицинской реабилитации (стационарного отделения медицинской реабилитации пациентов с нарушением функции периферической нервной системы и костно-мышечной системы, с</w:t>
      </w:r>
      <w:r>
        <w:t>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 (далее - Отделение).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Отделение является структурным под</w:t>
      </w:r>
      <w:r>
        <w:t>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условиях на втором этапе</w:t>
      </w:r>
      <w:r>
        <w:t>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682" w:tooltip="РЕКОМЕНДУЕМЫЕ ШТАТНЫЕ НОРМАТИВЫ">
        <w:r>
          <w:rPr>
            <w:color w:val="0000FF"/>
          </w:rPr>
          <w:t>приложения N 7</w:t>
        </w:r>
      </w:hyperlink>
      <w:r>
        <w:t xml:space="preserve">, </w:t>
      </w:r>
      <w:hyperlink w:anchor="P1854" w:tooltip="РЕКОМЕНДУЕМЫЕ ШТАТНЫЕ НОРМАТИВЫ">
        <w:r>
          <w:rPr>
            <w:color w:val="0000FF"/>
          </w:rPr>
          <w:t>9</w:t>
        </w:r>
      </w:hyperlink>
      <w:r>
        <w:t xml:space="preserve">, </w:t>
      </w:r>
      <w:hyperlink w:anchor="P2898" w:tooltip="РЕКОМЕНДУЕМЫЕ ШТАТНЫЕ НОРМАТИВЫ">
        <w:r>
          <w:rPr>
            <w:color w:val="0000FF"/>
          </w:rPr>
          <w:t>11</w:t>
        </w:r>
      </w:hyperlink>
      <w:r>
        <w:t xml:space="preserve"> к Порядку организации медицинской реабилитации взрослых, утвержден</w:t>
      </w:r>
      <w:r>
        <w:t>ному настоящим приказом, далее - Порядок).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4. На должность заведующего Отделением назначается врач физической и реабилитационной медицины, соответствующий требованиям профессионального </w:t>
      </w:r>
      <w:hyperlink r:id="rId49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</w:t>
      </w:r>
      <w:r>
        <w:t>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50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</w:t>
      </w:r>
      <w:r>
        <w:t>инской реабилитации" (зарегистрирован Министерством юстиции Российской Федерации 17 сентября 2018 г., регистрационный N 52162).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5. На должность врача физической и реабилитационной медицины/врача по медицинской реабилитации Отделения назначается врач, соот</w:t>
      </w:r>
      <w:r>
        <w:t xml:space="preserve">ветствующий требованиям профессионального </w:t>
      </w:r>
      <w:hyperlink r:id="rId51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</w:t>
      </w:r>
      <w:r>
        <w:t>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Отделение организуется при наличии в медицинской организации круглосуточно функционирующих: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</w:t>
      </w:r>
      <w:r>
        <w:t xml:space="preserve">ления, оказывающее медицинскую помощь по профилю "анестезиология и реаниматология" &lt;2&gt; или профильное отделение, оказывающее специализированную, в том числе высокотехнологичную, медицинскую помощь по профилю основного заболевания, имеющее в соответствии с </w:t>
      </w:r>
      <w:r>
        <w:t>порядками оказания медицинской помощи в своей структуре палату (блок) интенсивной терапии &lt;3&gt;;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52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</w:t>
      </w:r>
      <w:r>
        <w:t>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августа 2018 г. N 625н (зарегистрирован Министерством юстиции Российской Федерации 31</w:t>
      </w:r>
      <w:r>
        <w:t xml:space="preserve"> октября 2018 г., регистрационный N 52591).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53" w:tooltip="Приказ Минздрава России от 15.11.2012 N 928н (ред. от 21.02.2020) &quot;Об утверждении Порядка оказания медицинской помощи больным с острыми нарушениями мозгового кровообращения&quot; (Зарегистрировано в Минюсте России 27.02.2013 N 27353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</w:t>
      </w:r>
      <w:r>
        <w:t xml:space="preserve">бря 2012 г. N 928н "Об утверждении Порядка оказания помощи больным с острыми нарушениями мозгового кровообращения" </w:t>
      </w:r>
      <w:r>
        <w:lastRenderedPageBreak/>
        <w:t xml:space="preserve">(зарегистрирован Министерством юстиции Российской Федерации 27 февраля 2013 г., регистрационный N 27353, с изменениями, внесенными приказами </w:t>
      </w:r>
      <w:r>
        <w:t>Министерства здравоохранения Российской Федерации от 22 февраля 2019 г. N 88н (зарегистрирован Министерством юстиции Российской Федерации 27 марта 2019 г., регистрационный N 54186), от 13 июня 2019 г. N 394н (зарегистрирован Министерством юстиции Российско</w:t>
      </w:r>
      <w:r>
        <w:t>й Федерации 12 июля 2019 г., регистрационный N 55219) и от 21 февраля 2020 г. N 114н (зарегистрирован Министерством юстиции Российской Федерации 28 июля 2020 г., регистрационный N 59083).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отделения рентгенодиагностики;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функциональной диагностики</w:t>
      </w:r>
      <w:r>
        <w:t>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клинико-диагностическая лаборатория.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Отделение осуществляет следующие функции: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</w:t>
      </w:r>
      <w:r>
        <w:t>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</w:t>
      </w:r>
      <w:r>
        <w:t>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</w:t>
      </w:r>
      <w:r>
        <w:t>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&lt;4&gt; Международная классификация функционирования, ограничений жизнедеятельности и з</w:t>
      </w:r>
      <w:r>
        <w:t>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</w:t>
      </w:r>
      <w:r>
        <w:t xml:space="preserve">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факторов риска прове</w:t>
      </w:r>
      <w:r>
        <w:t>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реализованных в рамках ИПМР реабилитационны</w:t>
      </w:r>
      <w:r>
        <w:t>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</w:t>
      </w:r>
      <w:r>
        <w:t>илитационной маршрутизации,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В структуре Отделения рекомендуется предусматривать: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палаты для пациентов;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пост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процедурную;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перевязочную;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(специалистов) по физической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медицинского логопеда &lt;5&gt;;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&lt;5&gt; Для Отделений, осуществляющих медицинскую реабилитацию пациентов с нарушением функции центральной нервной системы.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медицинского психолога/врача-психотерапевта</w:t>
      </w:r>
      <w:r>
        <w:t>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социального работника;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антропометрии;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физиотерапии;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для индивидуальных занятий физической реабилитацией;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малый зал для групповых занятий физической реабилитацией;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механотерапии;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тренажерный зал;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зал интерактивных технологий и </w:t>
      </w:r>
      <w:r>
        <w:t>тренинга с биологической обратной связью;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групповых занятий по психологической коррекции;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заведующего отделением;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ординаторскую для врачей;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сестринскую;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старшей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сестры-хозяйки;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буфет и раздаточную;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столовую;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душевую и туалет для медицинских работников;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душевую и туалет для пациентов;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санитарную комнату;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грязного белья и хозяйственного инвентаря;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помещение для хранения чистого белья;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расходных материалов и лекарстве</w:t>
      </w:r>
      <w:r>
        <w:t>нных препаратов;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физиотерапевтического оборудования;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передвижного медицинского оборудования;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резервного медицинского оборудования.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9. Оснащение Отделения осуществляется в соответствии со </w:t>
      </w:r>
      <w:r>
        <w:t>стандартом оснащения Отделения (</w:t>
      </w:r>
      <w:hyperlink w:anchor="P776" w:tooltip="СТАНДАРТ">
        <w:r>
          <w:rPr>
            <w:color w:val="0000FF"/>
          </w:rPr>
          <w:t>приложения N 8</w:t>
        </w:r>
      </w:hyperlink>
      <w:r>
        <w:t xml:space="preserve">, </w:t>
      </w:r>
      <w:hyperlink w:anchor="P1939" w:tooltip="СТАНДАРТ">
        <w:r>
          <w:rPr>
            <w:color w:val="0000FF"/>
          </w:rPr>
          <w:t>10</w:t>
        </w:r>
      </w:hyperlink>
      <w:r>
        <w:t xml:space="preserve">, </w:t>
      </w:r>
      <w:hyperlink w:anchor="P2985" w:tooltip="СТАНДАРТ">
        <w:r>
          <w:rPr>
            <w:color w:val="0000FF"/>
          </w:rPr>
          <w:t>12</w:t>
        </w:r>
      </w:hyperlink>
      <w:r>
        <w:t xml:space="preserve"> к Порядку).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11. Отделение может использоваться в качестве клинической базы профессио</w:t>
      </w:r>
      <w:r>
        <w:t>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7</w:t>
      </w:r>
    </w:p>
    <w:p w:rsidR="00597113" w:rsidRDefault="00F06D57">
      <w:pPr>
        <w:pStyle w:val="ConsPlusNormal0"/>
        <w:jc w:val="right"/>
      </w:pPr>
      <w:r>
        <w:t xml:space="preserve">к Порядку </w:t>
      </w:r>
      <w:r>
        <w:t>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16" w:name="P682"/>
      <w:bookmarkEnd w:id="16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СТАЦИОНАРНОГО ОТДЕЛЕНИЯ МЕДИЦИНСКОЙ РЕАБИЛИТАЦИИ ПАЦИЕНТОВ</w:t>
      </w:r>
    </w:p>
    <w:p w:rsidR="00597113" w:rsidRDefault="00F06D57">
      <w:pPr>
        <w:pStyle w:val="ConsPlusTitle0"/>
        <w:jc w:val="center"/>
      </w:pPr>
      <w:r>
        <w:t>С НАРУШЕНИЕМ ФУНКЦИИ ЦЕНТРАЛЬНОЙ НЕРВНОЙ СИСТЕМЫ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3458"/>
      </w:tblGrid>
      <w:tr w:rsidR="00597113">
        <w:tc>
          <w:tcPr>
            <w:tcW w:w="510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3458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 рефлексотерапевт </w:t>
            </w:r>
            <w:hyperlink w:anchor="P759" w:tooltip="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 (в целях организации работы в дневное время)</w:t>
            </w:r>
          </w:p>
          <w:p w:rsidR="00597113" w:rsidRDefault="00F06D57">
            <w:pPr>
              <w:pStyle w:val="ConsPlusNormal0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Нейропсихолог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759" w:tooltip="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5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логопед (логопед </w:t>
            </w:r>
            <w:hyperlink w:anchor="P759" w:tooltip="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психолог/врач-психотерапевт (психолог </w:t>
            </w:r>
            <w:hyperlink w:anchor="P759" w:tooltip="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761" w:tooltip="&lt;2&gt;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Врач-невролог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Врач-травматолог-ортопед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Врач-кардиолог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Врач-терапевт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0,25 должности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Врач-уролог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Врач-гериатр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0,25 должности на 30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510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процедурной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</w:tc>
      </w:tr>
      <w:tr w:rsidR="00597113">
        <w:tc>
          <w:tcPr>
            <w:tcW w:w="510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759" w:tooltip="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3 должности на 1 врача физической и реабилитационной медицины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процедурной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палатная (постовая)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Младшая медицинская сестра по уходу за пациентами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 должность специалиста по физической реабилитации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Сестра-хозяйка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51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5102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Специалист по социальной работе</w:t>
            </w:r>
          </w:p>
        </w:tc>
        <w:tc>
          <w:tcPr>
            <w:tcW w:w="3458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7" w:name="P759"/>
      <w:bookmarkEnd w:id="17"/>
      <w:r>
        <w:t>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5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18" w:name="P761"/>
      <w:bookmarkEnd w:id="18"/>
      <w:r>
        <w:t>&lt;2&gt; Предусматривается в штатном расписании отделения медицинской реабилитации пациентов с нарушением функции цент</w:t>
      </w:r>
      <w:r>
        <w:t>ральной нервной системы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5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</w:t>
      </w:r>
      <w:r>
        <w:t>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8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19" w:name="P776"/>
      <w:bookmarkEnd w:id="19"/>
      <w:r>
        <w:t>СТАНДАРТ</w:t>
      </w:r>
    </w:p>
    <w:p w:rsidR="00597113" w:rsidRDefault="00F06D57">
      <w:pPr>
        <w:pStyle w:val="ConsPlusTitle0"/>
        <w:jc w:val="center"/>
      </w:pPr>
      <w:r>
        <w:t>ОСНАЩЕНИЯ СТАЦИОНАРНОГО ОТДЕЛЕНИЯ МЕДИЦИНСКОЙ РЕАБИЛИТАЦИИ</w:t>
      </w:r>
    </w:p>
    <w:p w:rsidR="00597113" w:rsidRDefault="00F06D57">
      <w:pPr>
        <w:pStyle w:val="ConsPlusTitle0"/>
        <w:jc w:val="center"/>
      </w:pPr>
      <w:r>
        <w:t>ВЗРОСЛЫХ С НАРУШЕНИЕМ ФУНКЦИИ ЦЕНТРАЛЬНОЙ НЕРВНОЙ СИСТЕМЫ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5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5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постов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t>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койки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</w:t>
            </w:r>
            <w:r>
              <w:t>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перемещения пациента, </w:t>
            </w:r>
            <w:r>
              <w:lastRenderedPageBreak/>
              <w:t>механическая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157500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</w:t>
            </w:r>
            <w:r>
              <w:t>3 койки</w:t>
            </w:r>
          </w:p>
        </w:tc>
      </w:tr>
      <w:tr w:rsidR="00597113"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12 в ред. </w:t>
            </w:r>
            <w:hyperlink r:id="rId6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антропометрии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6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электронный для измерения артериального давления автоматический, портативный, с манжетой </w:t>
            </w:r>
            <w:r>
              <w:lastRenderedPageBreak/>
              <w:t>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12 - 13.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6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Монитор дыхания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lastRenderedPageBreak/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</w:t>
            </w:r>
            <w:r>
              <w:t>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физической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6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</w:t>
            </w:r>
            <w:r>
              <w:t xml:space="preserve">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</w:t>
              </w:r>
              <w:r>
                <w:rPr>
                  <w:color w:val="0000FF"/>
                </w:rPr>
                <w:t>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</w:t>
            </w:r>
            <w:r>
              <w:t>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шин для верхней конечности, из </w:t>
            </w:r>
            <w:r>
              <w:t>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шин для верхней конечности, из термопластика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формовки шины для нижней конечности </w:t>
            </w:r>
            <w:r>
              <w:lastRenderedPageBreak/>
              <w:t xml:space="preserve">из термопластика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</w:t>
            </w:r>
            <w:r>
              <w:t>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физиотерапии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6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6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кабинет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4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кушетки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</w:t>
            </w:r>
            <w:r>
              <w:t xml:space="preserve">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глубокой электромагнитной стимуляции тканей, профессиональная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</w:t>
            </w:r>
            <w:r>
              <w:t>рат для гальванизации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</w:t>
            </w:r>
            <w:r>
              <w:t xml:space="preserve">терапии/опорно-двигательной системы, профессиональный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6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функциональной многоканальной электромиости</w:t>
            </w:r>
            <w:r>
              <w:t>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низкочастотной электротерапии </w:t>
            </w:r>
            <w:r>
              <w:lastRenderedPageBreak/>
              <w:t>микротоками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181070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для электростимуляции, </w:t>
            </w:r>
            <w:r>
              <w:lastRenderedPageBreak/>
              <w:t>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Облучатель </w:t>
            </w:r>
            <w:r>
              <w:t>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мультимодальной физиотерапии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электромагнитный тран</w:t>
            </w:r>
            <w:r>
              <w:t>скраниальный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325490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магнитной нейростимуляции, передвижная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транскраниальной магнитной 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325500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магнитной нейростимуляции, стационарная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</w:t>
            </w:r>
            <w:r>
              <w:t>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логопеда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6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7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7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для нейромышечной стимуляции неба, глотки, гортани с набором электродов </w:t>
            </w:r>
            <w:r>
              <w:lastRenderedPageBreak/>
              <w:t>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для электролечения многофункциональная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психолога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7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7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8276" w:type="dxa"/>
            <w:gridSpan w:val="4"/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7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эргореабилитации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7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7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7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6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Изделия для восстановления мелкой моторики и координации с оценкой функциональных возможносте</w:t>
            </w:r>
            <w:r>
              <w:t>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кистей рук с обратной связью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набора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Специализированные стенды для социально</w:t>
            </w:r>
            <w:r>
              <w:t>-бытовой адаптации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механотерапии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7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7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электростимуляции для улучшения ходьбы, внешняя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</w:t>
            </w:r>
            <w:r>
              <w:t>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 разработк</w:t>
            </w:r>
            <w:r>
              <w:t>и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</w:t>
            </w:r>
            <w:r>
              <w:t>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Малый зал для групповых занятий физической реабилитацией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8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</w:t>
            </w:r>
            <w:r>
              <w:lastRenderedPageBreak/>
              <w:t xml:space="preserve">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8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8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10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Мобиль</w:t>
            </w:r>
            <w:r>
              <w:t>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3 (в зависимости от размера мата и площади зала)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2-х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отделение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Тренажерный зал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8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8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роботизированный с активно-п</w:t>
            </w:r>
            <w:r>
              <w:t>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имитирующий подъем по лестнице, с электропитанием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</w:t>
            </w:r>
            <w:r>
              <w:t>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в виде параллельных брусьев для тренировки </w:t>
            </w:r>
            <w:r>
              <w:lastRenderedPageBreak/>
              <w:t>ходьбы,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213860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</w:t>
            </w:r>
            <w:r>
              <w:t xml:space="preserve">я тренировки ходьбы, </w:t>
            </w:r>
            <w:r>
              <w:lastRenderedPageBreak/>
              <w:t>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электростимуляции для улучшения ходьбы, внешняя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Роботизированный тренажер с БОС для восстановления навыков ходьбы со встроенно</w:t>
            </w:r>
            <w:r>
              <w:t xml:space="preserve">й системой синхронизированной электростимуляцией, экзоскелет для реабилитации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интерактивных технологий и когнитивной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8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8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1838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5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Процедурный кабинет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8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37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8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Стетоскоп </w:t>
            </w:r>
            <w:r>
              <w:lastRenderedPageBreak/>
              <w:t>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Стетоскоп </w:t>
            </w:r>
            <w:r>
              <w:lastRenderedPageBreak/>
              <w:t>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Стол для </w:t>
            </w:r>
            <w:r>
              <w:lastRenderedPageBreak/>
              <w:t>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Стол для физиотерапии, </w:t>
            </w:r>
            <w:r>
              <w:lastRenderedPageBreak/>
              <w:t>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7.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количеству коек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36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839" w:tooltip="&lt;5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</w:t>
            </w:r>
            <w:r>
              <w:t>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</w:t>
            </w:r>
            <w:hyperlink w:anchor="P1840" w:tooltip="&lt;6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">
              <w:r>
                <w:rPr>
                  <w:color w:val="0000FF"/>
                </w:rPr>
                <w:t>&lt;6&gt;</w:t>
              </w:r>
            </w:hyperlink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Сейф для хранения наркотических и психотропных лекарствен</w:t>
            </w:r>
            <w:r>
              <w:t>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</w:t>
            </w:r>
            <w:r>
              <w:t xml:space="preserve">нения медицинской </w:t>
            </w:r>
            <w:r>
              <w:lastRenderedPageBreak/>
              <w:t>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137020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1835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0" w:name="P1835"/>
      <w:bookmarkEnd w:id="20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1" w:name="P1836"/>
      <w:bookmarkEnd w:id="21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2" w:name="P1837"/>
      <w:bookmarkEnd w:id="22"/>
      <w:r>
        <w:t xml:space="preserve">&lt;3&gt; При обновлении Номенклатурной </w:t>
      </w:r>
      <w:hyperlink r:id="rId8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</w:t>
      </w:r>
      <w:r>
        <w:t>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</w:t>
      </w:r>
      <w:r>
        <w:t>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3" w:name="P1838"/>
      <w:bookmarkEnd w:id="23"/>
      <w:r>
        <w:t>&lt;4&gt; Для оснащения медицинских организаций, осуществляющих медицинск</w:t>
      </w:r>
      <w:r>
        <w:t>ую реабилитацию,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4" w:name="P1839"/>
      <w:bookmarkEnd w:id="24"/>
      <w:r>
        <w:t xml:space="preserve">&lt;5&gt; </w:t>
      </w:r>
      <w:hyperlink r:id="rId90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</w:t>
      </w:r>
      <w:r>
        <w:t>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</w:t>
      </w:r>
      <w:r>
        <w:t>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5" w:name="P1840"/>
      <w:bookmarkEnd w:id="25"/>
      <w:r>
        <w:t>&lt;6&gt; Виды и количество медицинских изделий определяются в соответствии с санитарн</w:t>
      </w:r>
      <w:r>
        <w:t xml:space="preserve">о-эпидемиологическими правилами и нормативами </w:t>
      </w:r>
      <w:hyperlink r:id="rId91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>
        <w:r>
          <w:rPr>
            <w:color w:val="0000FF"/>
          </w:rPr>
          <w:t>СанПиН 2.1.3.2630-10</w:t>
        </w:r>
      </w:hyperlink>
      <w:r>
        <w:t xml:space="preserve"> "Санитарн</w:t>
      </w:r>
      <w:r>
        <w:t>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</w:t>
      </w:r>
      <w:r>
        <w:t>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</w:t>
      </w:r>
      <w:r>
        <w:t>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9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lastRenderedPageBreak/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26" w:name="P1854"/>
      <w:bookmarkEnd w:id="26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СТАЦИОНАРНОГО ОТДЕЛЕНИЯ МЕДИЦИНСКОЙ РЕАБИЛИТАЦИИ ВЗРОСЛЫХ</w:t>
      </w:r>
    </w:p>
    <w:p w:rsidR="00597113" w:rsidRDefault="00F06D57">
      <w:pPr>
        <w:pStyle w:val="ConsPlusTitle0"/>
        <w:jc w:val="center"/>
      </w:pPr>
      <w:r>
        <w:t>С НАРУШЕНИЕМ ФУНКЦИИ ПЕРИФЕРИЧЕСКОЙ НЕРВНОЙ СИСТЕМЫ</w:t>
      </w:r>
    </w:p>
    <w:p w:rsidR="00597113" w:rsidRDefault="00F06D57">
      <w:pPr>
        <w:pStyle w:val="ConsPlusTitle0"/>
        <w:jc w:val="center"/>
      </w:pPr>
      <w:r>
        <w:t>И КОСТНО-МЫШЕЧНОЙ СИСТЕМЫ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</w:t>
            </w:r>
            <w:r>
              <w:rPr>
                <w:color w:val="392C69"/>
              </w:rPr>
              <w:t>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5443"/>
        <w:gridCol w:w="2835"/>
      </w:tblGrid>
      <w:tr w:rsidR="00597113">
        <w:tc>
          <w:tcPr>
            <w:tcW w:w="793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 физической и реабилитационной медицины/врач по медицинской реабилитации</w:t>
            </w:r>
          </w:p>
          <w:p w:rsidR="00597113" w:rsidRDefault="00F06D57">
            <w:pPr>
              <w:pStyle w:val="ConsPlusNormal0"/>
            </w:pPr>
            <w:r>
              <w:t xml:space="preserve">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1922" w:tooltip="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12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1922" w:tooltip="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5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психолог/врач-психотерапевт (психолог </w:t>
            </w:r>
            <w:hyperlink w:anchor="P1922" w:tooltip="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1924" w:tooltip="&lt;2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12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Врач-невролог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Врач-травматолог-ортопед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Врач-терапевт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Врач-уролог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0,25 должности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Врач-гериатр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Младшая медицинская сестра по уходу за п</w:t>
            </w:r>
            <w:r>
              <w:t>ациентами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 должность специалиста по физической реабилитации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</w:t>
            </w:r>
            <w:r>
              <w:lastRenderedPageBreak/>
              <w:t xml:space="preserve">физкультуре </w:t>
            </w:r>
            <w:hyperlink w:anchor="P1922" w:tooltip="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3 должности на 1 вр</w:t>
            </w:r>
            <w:r>
              <w:t xml:space="preserve">ача физической и реабилитационной </w:t>
            </w:r>
            <w:r>
              <w:lastRenderedPageBreak/>
              <w:t>медицины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16.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 (для работы в процедурной и перевязочной)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Сестра-хозяйка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5443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Специалист по социальной работе</w:t>
            </w:r>
          </w:p>
        </w:tc>
        <w:tc>
          <w:tcPr>
            <w:tcW w:w="283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7" w:name="P1922"/>
      <w:bookmarkEnd w:id="27"/>
      <w:r>
        <w:t>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9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28" w:name="P1924"/>
      <w:bookmarkEnd w:id="28"/>
      <w:r>
        <w:t>&lt;2&gt; Предусматривается в штатном распис</w:t>
      </w:r>
      <w:r>
        <w:t>ании стационарного отделения медицинской реабилитации взрослых с нарушением функции периферической нервной системы и костно-мышечной системы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9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10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</w:t>
      </w:r>
      <w:r>
        <w:t>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29" w:name="P1939"/>
      <w:bookmarkEnd w:id="29"/>
      <w:r>
        <w:t>СТАНДАРТ</w:t>
      </w:r>
    </w:p>
    <w:p w:rsidR="00597113" w:rsidRDefault="00F06D57">
      <w:pPr>
        <w:pStyle w:val="ConsPlusTitle0"/>
        <w:jc w:val="center"/>
      </w:pPr>
      <w:r>
        <w:t>ОСНАЩЕНИЯ СТАЦИОНАРНОГО ОТДЕЛЕНИЯ МЕДИЦИНСКОЙ РЕАБИЛИТАЦИИ</w:t>
      </w:r>
    </w:p>
    <w:p w:rsidR="00597113" w:rsidRDefault="00F06D57">
      <w:pPr>
        <w:pStyle w:val="ConsPlusTitle0"/>
        <w:jc w:val="center"/>
      </w:pPr>
      <w:r>
        <w:t>ВЗРОСЛЫХ С НАРУШЕНИЕМ ФУНКЦИИ ПЕРИФЕРИЧЕСКОЙ НЕРВНОЙ</w:t>
      </w:r>
    </w:p>
    <w:p w:rsidR="00597113" w:rsidRDefault="00F06D57">
      <w:pPr>
        <w:pStyle w:val="ConsPlusTitle0"/>
        <w:jc w:val="center"/>
      </w:pPr>
      <w:r>
        <w:t>СИСТЕМЫ И КОСТНО-МЫШЕЧНОЙ СИСТЕМЫ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</w:t>
            </w:r>
            <w:r>
              <w:t>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9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9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постов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t>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койки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</w:t>
            </w:r>
            <w:r>
              <w:t xml:space="preserve">едвижная, с питанием </w:t>
            </w:r>
            <w:r>
              <w:lastRenderedPageBreak/>
              <w:t>от сети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</w:t>
            </w:r>
            <w:r>
              <w:t>3 койки</w:t>
            </w:r>
          </w:p>
        </w:tc>
      </w:tr>
      <w:tr w:rsidR="00597113"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12 в ред. </w:t>
            </w:r>
            <w:hyperlink r:id="rId9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6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антропометрии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9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0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</w:t>
            </w:r>
            <w:r>
              <w:t>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12 - 13.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10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bottom"/>
          </w:tcPr>
          <w:p w:rsidR="00597113" w:rsidRDefault="00F06D57">
            <w:pPr>
              <w:pStyle w:val="ConsPlusNormal0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Сантиметровая лента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bottom"/>
          </w:tcPr>
          <w:p w:rsidR="00597113" w:rsidRDefault="00F06D57">
            <w:pPr>
              <w:pStyle w:val="ConsPlusNormal0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физической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0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Портативный пульсоксиметр с </w:t>
            </w:r>
            <w:r>
              <w:lastRenderedPageBreak/>
              <w:t>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шин для верхней конечности, из термопластика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Комплект мягких модулей </w:t>
            </w:r>
            <w:r>
              <w:t>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физиотерапии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0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0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кабинет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4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кушетки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Табурет/стул общего </w:t>
            </w:r>
            <w:r>
              <w:lastRenderedPageBreak/>
              <w:t>назначения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</w:t>
            </w:r>
            <w:r>
              <w:t xml:space="preserve">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глубокой электромагнитной стимуляции тканей, профессиональная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</w:t>
            </w:r>
            <w:r>
              <w:t>рат для гальванизации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Лазер для физиотерапии/опорно-двигательной системы, профессиональный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0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 xml:space="preserve">Аппарат для </w:t>
            </w:r>
            <w:r>
              <w:lastRenderedPageBreak/>
              <w:t>функциональной многоканальной электромиости</w:t>
            </w:r>
            <w:r>
              <w:t>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lastRenderedPageBreak/>
              <w:t xml:space="preserve">физиотерапевтическая чрескожной электрической нейромиостимуляции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мультимодальной физиотерапии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психолога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0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0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276" w:type="dxa"/>
            <w:gridSpan w:val="4"/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0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эргореабилитации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1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1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Изделия для восста</w:t>
            </w:r>
            <w:r>
              <w:t xml:space="preserve">новления </w:t>
            </w:r>
            <w:r>
              <w:lastRenderedPageBreak/>
              <w:t>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349710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кистей рук с </w:t>
            </w:r>
            <w:r>
              <w:lastRenderedPageBreak/>
              <w:t xml:space="preserve">обратной связью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комплект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мебель (шкаф напольный, шкафчик подве</w:t>
            </w:r>
            <w:r>
              <w:t>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Набор для </w:t>
            </w:r>
            <w:r>
              <w:t>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набора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механотерапии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1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1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электростимуляции для улучшения ходьбы, внешняя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тазобедренного/коленног о сустава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</w:t>
            </w:r>
            <w:r>
              <w:t xml:space="preserve">тельной пассивной разработки голеностопного сустава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</w:t>
            </w:r>
            <w:r>
              <w:t xml:space="preserve">тава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bottom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Малый зал для групповых занятий физической реабилитацией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1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1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1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10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Мобиль</w:t>
            </w:r>
            <w:r>
              <w:t>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3 (в зависимости от размера мата и площади зала)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2-х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отделение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Тренажерный зал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</w:t>
            </w:r>
            <w:r>
              <w:lastRenderedPageBreak/>
              <w:t>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Код вида </w:t>
            </w:r>
            <w:r>
              <w:lastRenderedPageBreak/>
              <w:t xml:space="preserve">Номенклатурной </w:t>
            </w:r>
            <w:hyperlink r:id="rId1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Наименов</w:t>
            </w:r>
            <w:r>
              <w:t xml:space="preserve">ание вида </w:t>
            </w:r>
            <w:r>
              <w:lastRenderedPageBreak/>
              <w:t xml:space="preserve">Номенклатурной </w:t>
            </w:r>
            <w:hyperlink r:id="rId1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медицинская с пневматической поддержкой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330010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Дорожка беговая с пневматической поддержкой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роб</w:t>
            </w:r>
            <w:r>
              <w:t>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</w:t>
            </w:r>
            <w:r>
              <w:t xml:space="preserve">це, с электропитанием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</w:t>
            </w:r>
            <w:r>
              <w:t>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электростимуляции </w:t>
            </w:r>
            <w:r>
              <w:lastRenderedPageBreak/>
              <w:t>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</w:t>
            </w:r>
            <w:r>
              <w:t xml:space="preserve">имуляции для </w:t>
            </w:r>
            <w:r>
              <w:lastRenderedPageBreak/>
              <w:t xml:space="preserve">улучшения ходьбы, внешняя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2882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Процедурный кабинет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2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2881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Наименов</w:t>
            </w:r>
            <w:r>
              <w:t xml:space="preserve">ание вида Номенклатурной </w:t>
            </w:r>
            <w:hyperlink r:id="rId12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количеству коек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880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883" w:tooltip="&lt;5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</w:t>
            </w:r>
            <w:r>
              <w:t>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</w:t>
            </w:r>
            <w:hyperlink w:anchor="P2884" w:tooltip="&lt;6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">
              <w:r>
                <w:rPr>
                  <w:color w:val="0000FF"/>
                </w:rPr>
                <w:t>&lt;6&gt;</w:t>
              </w:r>
            </w:hyperlink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Сейф для хранения наркотических и психотропных </w:t>
            </w:r>
            <w:r>
              <w:lastRenderedPageBreak/>
              <w:t>лекарствен</w:t>
            </w:r>
            <w:r>
              <w:t>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335210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14.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</w:t>
            </w:r>
            <w:r>
              <w:t>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2879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0" w:name="P2879"/>
      <w:bookmarkEnd w:id="30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1" w:name="P2880"/>
      <w:bookmarkEnd w:id="31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2" w:name="P2881"/>
      <w:bookmarkEnd w:id="32"/>
      <w:r>
        <w:t xml:space="preserve">&lt;3&gt; При обновлении Номенклатурной </w:t>
      </w:r>
      <w:hyperlink r:id="rId12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</w:t>
      </w:r>
      <w:r>
        <w:t>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</w:t>
      </w:r>
      <w:r>
        <w:t>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3" w:name="P2882"/>
      <w:bookmarkEnd w:id="33"/>
      <w:r>
        <w:t>&lt;4&gt; Для оснащения медицинских организаций, осуществляющих медицинск</w:t>
      </w:r>
      <w:r>
        <w:t>ую реабилитацию,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4" w:name="P2883"/>
      <w:bookmarkEnd w:id="34"/>
      <w:r>
        <w:t xml:space="preserve">&lt;5&gt; </w:t>
      </w:r>
      <w:hyperlink r:id="rId123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</w:t>
      </w:r>
      <w:r>
        <w:t>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</w:t>
      </w:r>
      <w:r>
        <w:t>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5" w:name="P2884"/>
      <w:bookmarkEnd w:id="35"/>
      <w:r>
        <w:t>&lt;6&gt; Виды и количество медицинских изделий определяются в соответствии с санитарн</w:t>
      </w:r>
      <w:r>
        <w:t xml:space="preserve">о-эпидемиологическими правилами и нормативами </w:t>
      </w:r>
      <w:hyperlink r:id="rId124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>
        <w:r>
          <w:rPr>
            <w:color w:val="0000FF"/>
          </w:rPr>
          <w:t>СанПиН 2.1.3.2630-10</w:t>
        </w:r>
      </w:hyperlink>
      <w:r>
        <w:t xml:space="preserve"> "Санитарн</w:t>
      </w:r>
      <w:r>
        <w:t>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</w:t>
      </w:r>
      <w:r>
        <w:t>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</w:t>
      </w:r>
      <w:r>
        <w:t>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11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36" w:name="P2898"/>
      <w:bookmarkEnd w:id="36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СТАЦИОНАРНОГО ОТДЕЛЕНИЯ МЕДИЦИНСКОЙ РЕАБИЛИТАЦИИ ВЗРОСЛЫХ</w:t>
      </w:r>
    </w:p>
    <w:p w:rsidR="00597113" w:rsidRDefault="00F06D57">
      <w:pPr>
        <w:pStyle w:val="ConsPlusTitle0"/>
        <w:jc w:val="center"/>
      </w:pPr>
      <w:r>
        <w:t>ДЛЯ ПАЦИЕНТОВ С СОМАТИЧЕСКИМИ ЗАБОЛЕВАНИЯМИ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71"/>
        <w:gridCol w:w="3061"/>
      </w:tblGrid>
      <w:tr w:rsidR="00597113">
        <w:tc>
          <w:tcPr>
            <w:tcW w:w="629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37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3061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2968" w:tooltip="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  <w:p w:rsidR="00597113" w:rsidRDefault="00F06D57">
            <w:pPr>
              <w:pStyle w:val="ConsPlusNormal0"/>
            </w:pPr>
            <w:r>
              <w:t>5,2 должности на 30 коек</w:t>
            </w:r>
          </w:p>
          <w:p w:rsidR="00597113" w:rsidRDefault="00F06D57">
            <w:pPr>
              <w:pStyle w:val="ConsPlusNormal0"/>
            </w:pPr>
            <w:r>
              <w:t>(для организации работы 1 круглосуточного поста на 30 коек)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2968" w:tooltip="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5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психолог/врач-психотерапевт (психолог </w:t>
            </w:r>
            <w:hyperlink w:anchor="P2968" w:tooltip="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2970" w:tooltip="&lt;2&gt;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Врач-невролог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Врач-кардиолог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Врач-терапевт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должности на 30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Врач-уролог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0,25 должности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Врач-гериатр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30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процедурной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палатная (постовая)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15,6 должности на 30 коек (для организации работы 1 </w:t>
            </w:r>
            <w:r>
              <w:lastRenderedPageBreak/>
              <w:t>круглосуточного поста на 10 коек)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по медицинской реабилитации</w:t>
            </w:r>
          </w:p>
          <w:p w:rsidR="00597113" w:rsidRDefault="00F06D57">
            <w:pPr>
              <w:pStyle w:val="ConsPlusNormal0"/>
            </w:pPr>
            <w:r>
              <w:t xml:space="preserve">(медицинская сестра по физиотерапии, медицинская сестра по массажу, инструктор по лечебной физкультуре </w:t>
            </w:r>
            <w:hyperlink w:anchor="P2968" w:tooltip="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3 должности на 1 врача физической и реабилитационной медицины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Младшая медицинская сестра по уходу за пациентами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 должность специалиста по физической реабилитации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коек</w:t>
            </w:r>
          </w:p>
          <w:p w:rsidR="00597113" w:rsidRDefault="00F06D57">
            <w:pPr>
              <w:pStyle w:val="ConsPlusNormal0"/>
            </w:pPr>
            <w:r>
              <w:t>(для работы в процедурной)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Сестра-хозяйка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29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5371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Специалист по социальной ра</w:t>
            </w:r>
            <w:r>
              <w:t>боте</w:t>
            </w:r>
          </w:p>
        </w:tc>
        <w:tc>
          <w:tcPr>
            <w:tcW w:w="306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30 коек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7" w:name="P2968"/>
      <w:bookmarkEnd w:id="37"/>
      <w:r>
        <w:t>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12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38" w:name="P2970"/>
      <w:bookmarkEnd w:id="38"/>
      <w:r>
        <w:t>&lt;2&gt; Предусматривается в штатном р</w:t>
      </w:r>
      <w:r>
        <w:t>асписании стационарного отделения медицинской реабилитации для пациентов с соматическими заболеваниями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12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12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39" w:name="P2985"/>
      <w:bookmarkEnd w:id="39"/>
      <w:r>
        <w:t>СТАНДАРТ</w:t>
      </w:r>
    </w:p>
    <w:p w:rsidR="00597113" w:rsidRDefault="00F06D57">
      <w:pPr>
        <w:pStyle w:val="ConsPlusTitle0"/>
        <w:jc w:val="center"/>
      </w:pPr>
      <w:r>
        <w:t>ОСНАЩЕНИЯ СТАЦИОНАРНОГО ОТДЕЛЕНИЯ МЕДИЦИНСКОЙ РЕАБИЛИТАЦИИ</w:t>
      </w:r>
    </w:p>
    <w:p w:rsidR="00597113" w:rsidRDefault="00F06D57">
      <w:pPr>
        <w:pStyle w:val="ConsPlusTitle0"/>
        <w:jc w:val="center"/>
      </w:pPr>
      <w:r>
        <w:t>ВЗРОСЛЫХ ДЛЯ ПАЦИЕНТОВ С СОМАТИЧЕСКИМИ ЗАБОЛЕВАНИЯМИ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2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</w:t>
            </w:r>
            <w:r>
              <w:lastRenderedPageBreak/>
              <w:t xml:space="preserve">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3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постов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</w:t>
            </w:r>
            <w:r>
              <w:t>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койки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Кресло-коляска </w:t>
            </w:r>
            <w:r>
              <w:lastRenderedPageBreak/>
              <w:t>цельнопластиковая стандартная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</w:t>
            </w:r>
            <w:r>
              <w:t xml:space="preserve"> пациента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12 коек</w:t>
            </w:r>
          </w:p>
        </w:tc>
      </w:tr>
      <w:tr w:rsidR="00597113"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</w:t>
            </w:r>
            <w:r>
              <w:t>сы-стул,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12 в ред. </w:t>
            </w:r>
            <w:hyperlink r:id="rId13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Электрокардиог</w:t>
            </w:r>
            <w:r>
              <w:t>раф многоканальный, интерпретирующий,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269170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Электрокардиограф, профессиональный, многоканальный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Регистратор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291620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Анализатор записи для длительного амбулаторного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291510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157330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Модуль системы мониторинга состояния </w:t>
            </w:r>
            <w:r>
              <w:lastRenderedPageBreak/>
              <w:t>пациента, электрокардиографический, телеметрический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145190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Регистратор амбулаторный для мониторинга артериального давления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ультразвуковой диагностики сердца и сосудов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260250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антропометрии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3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3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электронный для измерения </w:t>
            </w:r>
            <w:r>
              <w:lastRenderedPageBreak/>
              <w:t>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 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12 - 14.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13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</w:t>
            </w:r>
            <w:r>
              <w:t>2022 N 727н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Монитор пациента с функцией </w:t>
            </w:r>
            <w:r>
              <w:lastRenderedPageBreak/>
              <w:t>метаболографа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200690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Монитор дыхания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физической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3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3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дыхательный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336060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дыхательный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</w:t>
            </w:r>
            <w:r>
              <w:t>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физиотерапии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3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3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кабинет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4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кушетки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глубокой электромагнитной стимуляции тканей, профессиональная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</w:t>
            </w:r>
            <w:r>
              <w:t>рат для гальванизации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</w:t>
            </w:r>
            <w:r>
              <w:t xml:space="preserve">терапии/опорно-двигательной системы, профессиональный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3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мультимодальной физиотерапии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bottom"/>
          </w:tcPr>
          <w:p w:rsidR="00597113" w:rsidRDefault="00F06D57">
            <w:pPr>
              <w:pStyle w:val="ConsPlusNormal0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</w:t>
            </w:r>
            <w:r>
              <w:t>инской реабилитации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психолога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4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4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276" w:type="dxa"/>
            <w:gridSpan w:val="4"/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4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Методические пособия (схемы нейропсихологи</w:t>
            </w:r>
            <w:r>
              <w:t>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эргореабилитации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4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вида Номенклатурно</w:t>
            </w:r>
            <w:r>
              <w:t xml:space="preserve">й </w:t>
            </w:r>
            <w:hyperlink r:id="rId1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bottom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Набор для </w:t>
            </w:r>
            <w:r>
              <w:t>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набора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Малый зал для групповых занятий физической реабилитацией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4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4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  <w:p w:rsidR="00597113" w:rsidRDefault="00F06D57">
            <w:pPr>
              <w:pStyle w:val="ConsPlusNormal0"/>
            </w:pPr>
            <w:r>
              <w:t>на 10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3 - 4.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14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Мобильная рамка для </w:t>
            </w:r>
            <w:r>
              <w:lastRenderedPageBreak/>
              <w:t>разгрузки веса при ходьбе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147070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3 (в зависимости от размера мата и площади зала)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 &lt;]&gt;</w:t>
            </w:r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2-х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Тренажерный зал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4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</w:t>
              </w:r>
              <w:r>
                <w:rPr>
                  <w:color w:val="0000FF"/>
                </w:rPr>
                <w:t>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4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</w:t>
            </w:r>
            <w:r>
              <w:t>тнице,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имитирующий подъем по лестнице, с электропитанием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t xml:space="preserve">реабилитационная с беговым тренажером с автоматическим управлением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</w:t>
            </w:r>
            <w:r>
              <w:t xml:space="preserve">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3791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Процедурный кабинет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5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790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5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</w:t>
            </w:r>
            <w:r>
              <w:t xml:space="preserve">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9.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количеству коек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89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</w:t>
            </w:r>
            <w:r>
              <w:t>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792" w:tooltip="&lt;5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</w:t>
            </w:r>
            <w:r>
              <w:t>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</w:t>
            </w:r>
            <w:hyperlink w:anchor="P3793" w:tooltip="&lt;6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">
              <w:r>
                <w:rPr>
                  <w:color w:val="0000FF"/>
                </w:rPr>
                <w:t>&lt;6&gt;</w:t>
              </w:r>
            </w:hyperlink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</w:t>
            </w:r>
            <w:r>
              <w:t>ли психотропное вещество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3788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0" w:name="P3788"/>
      <w:bookmarkEnd w:id="40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1" w:name="P3789"/>
      <w:bookmarkEnd w:id="41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2" w:name="P3790"/>
      <w:bookmarkEnd w:id="42"/>
      <w:r>
        <w:t xml:space="preserve">&lt;3&gt; При обновлении Номенклатурной </w:t>
      </w:r>
      <w:hyperlink r:id="rId15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</w:t>
      </w:r>
      <w:r>
        <w:t>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</w:t>
      </w:r>
      <w:r>
        <w:t>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3" w:name="P3791"/>
      <w:bookmarkEnd w:id="43"/>
      <w:r>
        <w:t>&lt;4&gt; Для оснащения медицинских организаций, осуществляющих медицинск</w:t>
      </w:r>
      <w:r>
        <w:t>ую реабилитацию,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4" w:name="P3792"/>
      <w:bookmarkEnd w:id="44"/>
      <w:r>
        <w:t xml:space="preserve">&lt;5&gt; </w:t>
      </w:r>
      <w:hyperlink r:id="rId153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</w:t>
      </w:r>
      <w:r>
        <w:t>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</w:t>
      </w:r>
      <w:r>
        <w:t>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5" w:name="P3793"/>
      <w:bookmarkEnd w:id="45"/>
      <w:r>
        <w:t>&lt;6&gt; Виды и количество медицинских изделий определяются в соответствии с санитарн</w:t>
      </w:r>
      <w:r>
        <w:t xml:space="preserve">о-эпидемиологическими правилами и нормативами </w:t>
      </w:r>
      <w:hyperlink r:id="rId154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>
        <w:r>
          <w:rPr>
            <w:color w:val="0000FF"/>
          </w:rPr>
          <w:t>СанПиН 2.1.3.2630-10</w:t>
        </w:r>
      </w:hyperlink>
      <w:r>
        <w:t xml:space="preserve"> "Санитарн</w:t>
      </w:r>
      <w:r>
        <w:t>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</w:t>
      </w:r>
      <w:r>
        <w:t>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</w:t>
      </w:r>
      <w:r>
        <w:t>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13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46" w:name="P3807"/>
      <w:bookmarkEnd w:id="46"/>
      <w:r>
        <w:t>ПРАВИЛА</w:t>
      </w:r>
    </w:p>
    <w:p w:rsidR="00597113" w:rsidRDefault="00F06D57">
      <w:pPr>
        <w:pStyle w:val="ConsPlusTitle0"/>
        <w:jc w:val="center"/>
      </w:pPr>
      <w:r>
        <w:t>ОРГАНИЗАЦИИ ДЕЯТЕЛЬНОСТИ ДНЕВНОГО СТАЦИОНАРА</w:t>
      </w:r>
    </w:p>
    <w:p w:rsidR="00597113" w:rsidRDefault="00F06D57">
      <w:pPr>
        <w:pStyle w:val="ConsPlusTitle0"/>
        <w:jc w:val="center"/>
      </w:pPr>
      <w:r>
        <w:t>МЕДИЦИНСКОЙ РЕАБИЛИТАЦИИ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1. Настоящие Правила устанавливают порядок организации деятельности дневного стационара медицинской </w:t>
      </w:r>
      <w:r>
        <w:t>реабилитации (далее - Дневной стационар).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2. Дневной стационар является структурным подразделением медицинской организации или иной </w:t>
      </w:r>
      <w:r>
        <w:lastRenderedPageBreak/>
        <w:t>организации, оказывающей первичную медико-санитарную помощь и создается в целях осуществления медицинской реабилитации на тр</w:t>
      </w:r>
      <w:r>
        <w:t>етьем этапе.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медицинс</w:t>
      </w:r>
      <w:r>
        <w:t>кой реабилитации взрослых (</w:t>
      </w:r>
      <w:hyperlink w:anchor="P3885" w:tooltip="РЕКОМЕНДУЕМЫЕ ШТАТНЫЕ НОРМАТИВЫ">
        <w:r>
          <w:rPr>
            <w:color w:val="0000FF"/>
          </w:rPr>
          <w:t>приложение N 14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На должность заведующего Дневного ст</w:t>
      </w:r>
      <w:r>
        <w:t xml:space="preserve">ационара назначается врач физической и реабилитационной медицины, соответствующий требованиям профессионального </w:t>
      </w:r>
      <w:hyperlink r:id="rId155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</w:t>
      </w:r>
      <w:r>
        <w:t xml:space="preserve">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56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</w:t>
      </w:r>
      <w:r>
        <w:t>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5. На должность врача физической и реабилитационной медицины/врача по медицинской реабилитации Дневного стационар</w:t>
      </w:r>
      <w:r>
        <w:t xml:space="preserve">а назначается врач, соответствующий требованиям профессионального </w:t>
      </w:r>
      <w:hyperlink r:id="rId157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</w:t>
      </w:r>
      <w:r>
        <w:t>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Дневной стационар организуется при наличии в медицинской организации функционирующих: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рентгенодиагностики;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функциональной 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клинико-диагностическая лаборатория.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Дневной стационар осуществляет следующие функции: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</w:t>
      </w:r>
      <w:r>
        <w:t>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</w:t>
      </w:r>
      <w:r>
        <w:t>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реабилитационно</w:t>
      </w:r>
      <w:r>
        <w:t>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</w:t>
      </w:r>
      <w:r>
        <w:t>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&lt;2&gt; Международная классификация функционирования, ограничений жизнедеятельност</w:t>
      </w:r>
      <w:r>
        <w:t>и и здоровья,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</w:t>
      </w:r>
      <w:r>
        <w:t xml:space="preserve"> иной трудовой деятельности, </w:t>
      </w:r>
      <w:r>
        <w:lastRenderedPageBreak/>
        <w:t>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оценка факторов риска </w:t>
      </w:r>
      <w:r>
        <w:t>проведения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реализованных в рамках ИПМР реабилитац</w:t>
      </w:r>
      <w:r>
        <w:t>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</w:t>
      </w:r>
      <w:r>
        <w:t xml:space="preserve"> реабилитационной маршрутизации (ШРМ),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В структуре Дневного стационара рекомендуется предусматривать: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палаты</w:t>
      </w:r>
      <w:r>
        <w:t xml:space="preserve"> дневного пребывания пациентов;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пост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процедурную;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перевязочную;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по физической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медицинского логопеда;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медицинского психолога/врача-психотерапевта;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антропометрии;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физиотерапии;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малый зал для групповых занятий физической реабилитацией (до 5 человек, из расчета 4 кв. м на одного пациента, но не менее 20 кв. м);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механотерапии;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тренажерный зал;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интерактивных технологий и когнитивной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</w:t>
      </w:r>
      <w:r>
        <w:t xml:space="preserve"> заведующего отделением;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ординаторскую для врачей;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сестринскую;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старшей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сестры-хозяйки;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социального работника;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раздаточную;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санузел для медицинских работников;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санузел для пациентов;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санитарную комната;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</w:t>
      </w:r>
      <w:r>
        <w:t xml:space="preserve"> для хранения грязного белья и хозяйственного инвентаря;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чистого белья;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хранения расходных материалов и лекарственных средств;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передвижного медицинского оборудования;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резервного</w:t>
      </w:r>
      <w:r>
        <w:t xml:space="preserve"> медицинского оборудования.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Оснащение Дневного стационара осуществляется в соответствии со стандартом оснащения отделения медицинской реабилитации (</w:t>
      </w:r>
      <w:hyperlink w:anchor="P3963" w:tooltip="СТАНДАРТ">
        <w:r>
          <w:rPr>
            <w:color w:val="0000FF"/>
          </w:rPr>
          <w:t>приложение N 15</w:t>
        </w:r>
      </w:hyperlink>
      <w:r>
        <w:t xml:space="preserve"> к Порядку).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10. Дневной стационар для обеспечен</w:t>
      </w:r>
      <w:r>
        <w:t>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создано.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11. Дневной стационар может использоваться в качестве клинической базы профессиональных образователь</w:t>
      </w:r>
      <w:r>
        <w:t>ных организаций, образовательных организаций высшего образования, организаций дополнительного профессионального образования, реализующих программы по медицинскому образованию.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14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47" w:name="P3885"/>
      <w:bookmarkEnd w:id="47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ДНЕВНОГО СТАЦИОНАРА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556"/>
        <w:gridCol w:w="2891"/>
      </w:tblGrid>
      <w:tr w:rsidR="00597113">
        <w:tc>
          <w:tcPr>
            <w:tcW w:w="605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отделением - врач физической и реабилитационной медицины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Сестра хозяйка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процедурная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постовая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коек-мест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</w:t>
            </w:r>
            <w:r>
              <w:t xml:space="preserve">ексотерапевт </w:t>
            </w:r>
            <w:hyperlink w:anchor="P3946" w:tooltip="&lt;1&gt; Предусматривается в штатном расписании дневного стационара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3946" w:tooltip="&lt;1&gt; Предусматривается в штатном расписании дневного стационара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</w:t>
            </w:r>
            <w:r>
              <w:t>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логопед (логопед </w:t>
            </w:r>
            <w:hyperlink w:anchor="P3946" w:tooltip="&lt;1&gt; Предусматривается в штатном расписании дневного стационара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Медицинский психолог/врач-психотерапев</w:t>
            </w:r>
            <w:r>
              <w:t xml:space="preserve">т (психолог </w:t>
            </w:r>
            <w:hyperlink w:anchor="P3946" w:tooltip="&lt;1&gt; Предусматривается в штатном расписании дневного стационара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3948" w:tooltip="&lt;2&gt; Предусматривается в штатном расписании дневного стационара медицинской реабилитации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койко-мест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3946" w:tooltip="&lt;1&gt; Предусматривается в штатном расписании дневного стационара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2 должности на 1 врача физической и реабилитационной медицины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Врач-невролог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Врач-травматолог-ортопед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Врач-кардиолог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Врач-терапевт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Врач-уролог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отделение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289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10 койко-мест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8" w:name="P3946"/>
      <w:bookmarkEnd w:id="48"/>
      <w:r>
        <w:t>&lt;1&gt; Предусматривается в штатном расписании дневного стационара медицинской реабилитации до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15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49" w:name="P3948"/>
      <w:bookmarkEnd w:id="49"/>
      <w:r>
        <w:t>&lt;2&gt; Предусматривается в штатном расписании дневного стационара медицинской реабилитации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16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15</w:t>
      </w:r>
    </w:p>
    <w:p w:rsidR="00597113" w:rsidRDefault="00F06D57">
      <w:pPr>
        <w:pStyle w:val="ConsPlusNormal0"/>
        <w:jc w:val="right"/>
      </w:pPr>
      <w:r>
        <w:t>к Порядку ор</w:t>
      </w:r>
      <w:r>
        <w:t>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50" w:name="P3963"/>
      <w:bookmarkEnd w:id="50"/>
      <w:r>
        <w:t>СТАНДАРТ</w:t>
      </w:r>
    </w:p>
    <w:p w:rsidR="00597113" w:rsidRDefault="00F06D57">
      <w:pPr>
        <w:pStyle w:val="ConsPlusTitle0"/>
        <w:jc w:val="center"/>
      </w:pPr>
      <w:r>
        <w:t>ОСНАЩЕНИЯ ДНЕВНОГО СТАЦИОНАРА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6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постов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Кровать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120210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механическая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Кровать больничная с гидравлическим приводом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6 койки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для транспортировк</w:t>
            </w:r>
            <w:r>
              <w:t>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12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8 в ред. </w:t>
            </w:r>
            <w:hyperlink r:id="rId16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опорная с сиденьем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опорная с сиденьем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19785</w:t>
            </w:r>
            <w:r>
              <w:t>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антропометрии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6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электронный </w:t>
            </w:r>
            <w:r>
              <w:lastRenderedPageBreak/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&lt;1&gt;'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Динамометр ручной, с </w:t>
            </w:r>
            <w:r>
              <w:t>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12 - 13.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16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Монитор дыхания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физической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6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6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шин для верхней конечности, из термопластика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формовки шины для нижней конечности из термопластика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по физической реабилитации с персональным компьютером и выходом в информационно-</w:t>
            </w:r>
            <w:r>
              <w:lastRenderedPageBreak/>
              <w:t>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Комплект мягких модулей </w:t>
            </w:r>
            <w:r>
              <w:t>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физиотерапии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7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7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кабинет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4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кушетки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для фотодинамической </w:t>
            </w:r>
            <w:r>
              <w:lastRenderedPageBreak/>
              <w:t>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132010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для фотодинамической </w:t>
            </w:r>
            <w:r>
              <w:lastRenderedPageBreak/>
              <w:t>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</w:t>
            </w:r>
            <w:r>
              <w:t xml:space="preserve"> 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285040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 xml:space="preserve">Стимулятор глубоких тканей электромагнитный профессиональная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9 в ред. </w:t>
            </w:r>
            <w:hyperlink r:id="rId17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Лазер для физиотерапии/опорно-двигательной системы, профессиональный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7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t>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для </w:t>
            </w:r>
            <w:r>
              <w:t xml:space="preserve">электролечения многофункциональная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чрескожной электрической </w:t>
            </w:r>
            <w:r>
              <w:lastRenderedPageBreak/>
              <w:t xml:space="preserve">нейромиостимуляции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электростимуляции, с питанием от сет</w:t>
            </w:r>
            <w:r>
              <w:t>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мультимодальной физиотерапии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СВЧ-терапии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микроволновой диатермической терапии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логопеда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7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вида Номенкла</w:t>
            </w:r>
            <w:r>
              <w:t xml:space="preserve">турной </w:t>
            </w:r>
            <w:hyperlink r:id="rId17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76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для нейромышечной </w:t>
            </w:r>
            <w:r>
              <w:lastRenderedPageBreak/>
              <w:t>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</w:t>
            </w:r>
            <w:r>
              <w:lastRenderedPageBreak/>
              <w:t xml:space="preserve">для электролечения многофункциональная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психолога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7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7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Комплекс методик для оценки </w:t>
            </w:r>
            <w:r>
              <w:lastRenderedPageBreak/>
              <w:t>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175960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8276" w:type="dxa"/>
            <w:gridSpan w:val="4"/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7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эргореабилитации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8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8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18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6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Изделия для восстановления мелкой моторики и координации с оценкой функциональных возможносте</w:t>
            </w:r>
            <w:r>
              <w:t>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кистей рук с обратной связью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293"/>
        <w:gridCol w:w="1984"/>
      </w:tblGrid>
      <w:tr w:rsidR="00597113">
        <w:tc>
          <w:tcPr>
            <w:tcW w:w="9070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086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Лепная масса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рисования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Модуль для мелкой моторики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занятий с механической регулировкой высоты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адаптированная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стандартная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Плитка либо плита электрическая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Шкаф бытовой с изменяющейся высотой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Стол компьютерный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мытья рук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Унитаз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умывания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Душ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шитья, вышивания и мелкого ремонта одежды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набора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С</w:t>
            </w:r>
            <w:r>
              <w:t>пециализированные стенды для социально-бытовой адаптации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Зеркало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механотерапии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8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8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голеностопного </w:t>
            </w:r>
            <w:r>
              <w:lastRenderedPageBreak/>
              <w:t>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149460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</w:t>
            </w:r>
            <w:r>
              <w:t>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сустава</w:t>
            </w:r>
            <w:r>
              <w:t xml:space="preserve">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Малый зал для групповых занятий физической реабилитацией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8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18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10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576"/>
        <w:gridCol w:w="1701"/>
      </w:tblGrid>
      <w:tr w:rsidR="00597113">
        <w:tc>
          <w:tcPr>
            <w:tcW w:w="9070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36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701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3 (в зависимости от размера мата и площади зала)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Шведская стенка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Гимнастическая скамейка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2-х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 в полный рост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1&gt;</w:t>
              </w:r>
            </w:hyperlink>
          </w:p>
        </w:tc>
        <w:tc>
          <w:tcPr>
            <w:tcW w:w="657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70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отделение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Тренажерный зал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8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8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роботизированный с актив</w:t>
            </w:r>
            <w:r>
              <w:t>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имитирующий подъем по лестнице, с электропитанием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с вибрационной </w:t>
            </w:r>
            <w:r>
              <w:t>платформой, стационарный</w:t>
            </w:r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</w:t>
            </w:r>
            <w:r>
              <w:t xml:space="preserve">муляции для улучшения ходьбы, внешняя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bottom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интерактивных технологий и когнитивной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8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9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4943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5 на отделение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Процедурный каби</w:t>
      </w:r>
      <w:r>
        <w:t>нет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19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4942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19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электронный для измерения </w:t>
            </w:r>
            <w:r>
              <w:lastRenderedPageBreak/>
              <w:t>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количеству коек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hyperlink w:anchor="P4941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</w:t>
            </w:r>
            <w:r>
              <w:lastRenderedPageBreak/>
              <w:t xml:space="preserve">специализированной медицинской помощи и паллиативной медицинской помощи </w:t>
            </w:r>
            <w:hyperlink w:anchor="P4944" w:tooltip="&lt;5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279970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</w:t>
            </w:r>
            <w:hyperlink w:anchor="P4945" w:tooltip="&lt;6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">
              <w:r>
                <w:rPr>
                  <w:color w:val="0000FF"/>
                </w:rPr>
                <w:t>&lt;6&gt;</w:t>
              </w:r>
            </w:hyperlink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4940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1" w:name="P4940"/>
      <w:bookmarkEnd w:id="51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2" w:name="P4941"/>
      <w:bookmarkEnd w:id="52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3" w:name="P4942"/>
      <w:bookmarkEnd w:id="53"/>
      <w:r>
        <w:t xml:space="preserve">&lt;3&gt; При обновлении Номенклатурной </w:t>
      </w:r>
      <w:hyperlink r:id="rId19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</w:t>
      </w:r>
      <w:r>
        <w:t xml:space="preserve">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</w:t>
      </w:r>
      <w:r>
        <w:t xml:space="preserve">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4" w:name="P4943"/>
      <w:bookmarkEnd w:id="5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5" w:name="P4944"/>
      <w:bookmarkEnd w:id="55"/>
      <w:r>
        <w:t xml:space="preserve">&lt;5&gt; </w:t>
      </w:r>
      <w:hyperlink r:id="rId194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</w:t>
      </w:r>
      <w:r>
        <w:t xml:space="preserve">ий к комплектации лекарственными препаратами и медицинскими изделиями укладки </w:t>
      </w:r>
      <w:r>
        <w:lastRenderedPageBreak/>
        <w:t>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</w:t>
      </w:r>
      <w:r>
        <w:t>едицинской помощи" (зарегистрирован Министерством юстиции Российской Федерации 12 марта 2018 г., регистрационный N 50291).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6" w:name="P4945"/>
      <w:bookmarkEnd w:id="5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95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</w:t>
      </w:r>
      <w:r>
        <w:t>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</w:t>
      </w:r>
      <w:r>
        <w:t>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</w:t>
      </w:r>
      <w:r>
        <w:t>вано Министерством юстиции Российской Федерации 22 июня 2016 г., регистрационный N 42606).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16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r>
        <w:t>ПРАВИЛА</w:t>
      </w:r>
    </w:p>
    <w:p w:rsidR="00597113" w:rsidRDefault="00F06D57">
      <w:pPr>
        <w:pStyle w:val="ConsPlusTitle0"/>
        <w:jc w:val="center"/>
      </w:pPr>
      <w:r>
        <w:t>ОРГАНИЗАЦИИ ДЕЯТЕЛЬНОСТИ АМБУЛАТОРНОГО ОТДЕЛЕНИЯ</w:t>
      </w:r>
    </w:p>
    <w:p w:rsidR="00597113" w:rsidRDefault="00F06D57">
      <w:pPr>
        <w:pStyle w:val="ConsPlusTitle0"/>
        <w:jc w:val="center"/>
      </w:pPr>
      <w:r>
        <w:t>МЕДИЦИНСКОЙ РЕАБИЛИТАЦИИ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Настоящие Правила устанавливают порядок организации деятельности амбулаторного отделения медицинской реабилитации (далее - Амбулаторное отделен</w:t>
      </w:r>
      <w:r>
        <w:t>ие).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2. Амбулаторное отделение является структурным подразделением медицинской организации или иной организации, оказывающей первичную медико-санитарную помощь, и создается в целях осуществления медицинской реабилитации на третьем этапе.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3. Структура и шта</w:t>
      </w:r>
      <w:r>
        <w:t>тная численность Амбулаторного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Амбулаторного отделения (</w:t>
      </w:r>
      <w:hyperlink w:anchor="P5030" w:tooltip="РЕКОМЕНДУЕМЫЕ ШТАТНЫЕ НОРМАТИВЫ">
        <w:r>
          <w:rPr>
            <w:color w:val="0000FF"/>
          </w:rPr>
          <w:t>приложение N 17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На должность заведующего Амбулаторным отделением назначается врач физической и ре</w:t>
      </w:r>
      <w:r>
        <w:t xml:space="preserve">абилитационной медицины, соответствующий требованиям профессионального </w:t>
      </w:r>
      <w:hyperlink r:id="rId196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</w:t>
      </w:r>
      <w:r>
        <w:t>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97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</w:t>
      </w:r>
      <w:r>
        <w:t>истрирован Министерством юстиции Российской Федерации 17 сентября 2018 г., регистрационный N 52162).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 xml:space="preserve">5. На должность врача Амбулаторного отделения назначается врач физической и реабилитационной </w:t>
      </w:r>
      <w:r>
        <w:lastRenderedPageBreak/>
        <w:t>медицины/врач по медицинской реабилитации, соответствующий тр</w:t>
      </w:r>
      <w:r>
        <w:t xml:space="preserve">ебованиям профессионального </w:t>
      </w:r>
      <w:hyperlink r:id="rId198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</w:t>
      </w:r>
      <w:r>
        <w:t>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6. Амбулаторное отделение осуществляет следующие функции: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и/или врачом по физической и р</w:t>
      </w:r>
      <w:r>
        <w:t>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</w:t>
      </w:r>
      <w:r>
        <w:t>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</w:t>
      </w:r>
      <w:r>
        <w:t>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&lt;2&gt; Международная классификация функционирования, ограничений жизнедеяте</w:t>
      </w:r>
      <w:r>
        <w:t>льности и здоровья,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</w:t>
      </w:r>
      <w:r>
        <w:t>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оценка факторов </w:t>
      </w:r>
      <w:r>
        <w:t>риска проведения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реализованных в рамках ИПМР реаб</w:t>
      </w:r>
      <w:r>
        <w:t>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</w:t>
      </w:r>
      <w:r>
        <w:t xml:space="preserve"> шкале реабилитационной маршрутизации (ШРМ),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В структуре Амбулаторного отделения рекомендуется предусматривать: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процедурную (манипуляционная);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(специалистов) по физической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специалиста по эргореабилитации</w:t>
      </w:r>
      <w:r>
        <w:t>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медицинского логопеда;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медицинского психолога/врача-психотерапевта;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кабинет антропометрии;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физиотерапии;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для индивидуальных занятий физической реабилитацией;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антропометрии;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физиотерапии;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малый зал для групповых занятий физ</w:t>
      </w:r>
      <w:r>
        <w:t>ической реабилитацией (до 5 человек, из расчета 4 м</w:t>
      </w:r>
      <w:r>
        <w:rPr>
          <w:vertAlign w:val="superscript"/>
        </w:rPr>
        <w:t>2</w:t>
      </w:r>
      <w:r>
        <w:t xml:space="preserve"> на одного пациента, но не менее 20 м</w:t>
      </w:r>
      <w:r>
        <w:rPr>
          <w:vertAlign w:val="superscript"/>
        </w:rPr>
        <w:t>2</w:t>
      </w:r>
      <w:r>
        <w:t>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механотерапии;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тренажерный зал;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интерактивных технологий и когнитивной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зал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заведующего;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ординаторскую для врачей;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комнату для медицинских работников;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старшей медицинской сестры;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для медицинских сестер;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сестры-хозяйки;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комнату отдыха персонала;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социального работника;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санузел для медицинских работников;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санузел для пациентов;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санитарную к</w:t>
      </w:r>
      <w:r>
        <w:t>омнату;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хранения расходных материалов и лекарственных преператов;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помещение для хранения передвижного медицинского оборудования.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Оснащение Амбулаторного отделения осуществляется в соответствии со стандартом оснащения амбулаторного отделения ме</w:t>
      </w:r>
      <w:r>
        <w:t>дицинской реабилитации взрослых (</w:t>
      </w:r>
      <w:hyperlink w:anchor="P5104" w:tooltip="СТАНДАРТ">
        <w:r>
          <w:rPr>
            <w:color w:val="0000FF"/>
          </w:rPr>
          <w:t>приложение N 18</w:t>
        </w:r>
      </w:hyperlink>
      <w:r>
        <w:t xml:space="preserve"> к Порядку).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Амбулаторное отделение для обеспечения своей деятельности использует возможности лечебно-диагностических и вспомогательных подразделений медицинской о</w:t>
      </w:r>
      <w:r>
        <w:t>рганизации, в составе которой оно создано.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10. Амбулаторное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</w:t>
      </w:r>
      <w:r>
        <w:t>ого образования, реализующих профессиональные образовательные программы медицинского образования.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17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57" w:name="P5030"/>
      <w:bookmarkEnd w:id="57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АМБУЛАТОРНОГО ОТДЕЛЕНИЯ МЕДИЦИНСКОЙ РЕАБИЛИТАЦИИ ВЗРОСЛЫХ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783"/>
        <w:gridCol w:w="2665"/>
      </w:tblGrid>
      <w:tr w:rsidR="00597113">
        <w:tc>
          <w:tcPr>
            <w:tcW w:w="605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Заведующий амбулаторным отделением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Сестра-хозяйка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процедурная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5087" w:tooltip="&lt;1&gt; Предусматривается в штатном расписании амбулаторного отделения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15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5087" w:tooltip="&lt;1&gt; Предусматривается в штатном расписании амбулаторного отделения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2 должности</w:t>
            </w:r>
          </w:p>
          <w:p w:rsidR="00597113" w:rsidRDefault="00F06D57">
            <w:pPr>
              <w:pStyle w:val="ConsPlusNormal0"/>
            </w:pPr>
            <w:r>
              <w:t>на 12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логопед (логопед </w:t>
            </w:r>
            <w:hyperlink w:anchor="P5087" w:tooltip="&lt;1&gt; Предусматривается в штатном расписании амбулаторного отделения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  <w:p w:rsidR="00597113" w:rsidRDefault="00F06D57">
            <w:pPr>
              <w:pStyle w:val="ConsPlusNormal0"/>
            </w:pPr>
            <w:r>
              <w:t>на 12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Медицинский психолог/врач-психотерапевт (психолог </w:t>
            </w:r>
            <w:hyperlink w:anchor="P5087" w:tooltip="&lt;1&gt; Предусматривается в штатном расписании амбулаторного отделения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  <w:p w:rsidR="00597113" w:rsidRDefault="00F06D57">
            <w:pPr>
              <w:pStyle w:val="ConsPlusNormal0"/>
            </w:pPr>
            <w:r>
              <w:t>на 12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Специалист по эргореабилитации </w:t>
            </w:r>
            <w:hyperlink w:anchor="P5089" w:tooltip="&lt;2&gt; Предусматривается в штатном расписании амбулаторного отделения медицинской реабилитации с 1 сентября 2025 г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на 10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 по медицинской реабилитации (медицинская сестра по физиоте</w:t>
            </w:r>
            <w:r>
              <w:t xml:space="preserve">рапии, медицинская сестра по массажу, инструктор по лечебной физкультуре </w:t>
            </w:r>
            <w:hyperlink w:anchor="P5087" w:tooltip="&lt;1&gt; Предусматривается в штатном расписании амбулаторного отделения медицинской реабилитации до 1 сентября 2025 г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на 1 специалиста по физической реабилитации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Младшая медицинская сестра по уходу за пациентами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  <w:p w:rsidR="00597113" w:rsidRDefault="00F06D57">
            <w:pPr>
              <w:pStyle w:val="ConsPlusNormal0"/>
            </w:pPr>
            <w:r>
              <w:t>на 15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  <w:p w:rsidR="00597113" w:rsidRDefault="00F06D57">
            <w:pPr>
              <w:pStyle w:val="ConsPlusNormal0"/>
            </w:pPr>
            <w:r>
              <w:t>на 15 пациентов в смену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Специалист по социальной работе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05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14.</w:t>
            </w:r>
          </w:p>
        </w:tc>
        <w:tc>
          <w:tcPr>
            <w:tcW w:w="5783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Медицинский регистратор</w:t>
            </w:r>
          </w:p>
        </w:tc>
        <w:tc>
          <w:tcPr>
            <w:tcW w:w="2665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8" w:name="P5087"/>
      <w:bookmarkEnd w:id="58"/>
      <w:r>
        <w:t>&lt;1&gt; Предусматривается в штатном расписании амбулаторного отделения медицинской реабилитации до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20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59" w:name="P5089"/>
      <w:bookmarkEnd w:id="59"/>
      <w:r>
        <w:t>&lt;2&gt; Предусматривается в штатном расписании амбулаторного отделения медицинской реабилит</w:t>
      </w:r>
      <w:r>
        <w:t>ации с 1 сентября 2025 г.</w:t>
      </w:r>
    </w:p>
    <w:p w:rsidR="00597113" w:rsidRDefault="00F06D57">
      <w:pPr>
        <w:pStyle w:val="ConsPlusNormal0"/>
        <w:jc w:val="both"/>
      </w:pPr>
      <w:r>
        <w:t xml:space="preserve">(сноска в ред. </w:t>
      </w:r>
      <w:hyperlink r:id="rId201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</w:t>
      </w:r>
      <w:r>
        <w:t>2 N 727н)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18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60" w:name="P5104"/>
      <w:bookmarkEnd w:id="60"/>
      <w:r>
        <w:t>СТАНДАРТ</w:t>
      </w:r>
    </w:p>
    <w:p w:rsidR="00597113" w:rsidRDefault="00F06D57">
      <w:pPr>
        <w:pStyle w:val="ConsPlusTitle0"/>
        <w:jc w:val="center"/>
      </w:pPr>
      <w:r>
        <w:t>ОСНАЩЕНИЯ АМБУЛАТОРНОГО ОТДЕЛЕНИЯ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2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0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Кресло-коляска, </w:t>
            </w:r>
            <w:r>
              <w:lastRenderedPageBreak/>
              <w:t>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Весы-стул, электронные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2 в ред. </w:t>
            </w:r>
            <w:hyperlink r:id="rId20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131030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Дефибриллятор наружный </w:t>
            </w:r>
            <w:r>
              <w:lastRenderedPageBreak/>
              <w:t>автоматический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262390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Дефибриллятор наружный </w:t>
            </w:r>
            <w:r>
              <w:lastRenderedPageBreak/>
              <w:t>автоматический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антропометрии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0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</w:t>
              </w:r>
              <w:r>
                <w:rPr>
                  <w:color w:val="0000FF"/>
                </w:rPr>
                <w:t>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0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</w:t>
            </w:r>
            <w:r>
              <w:t>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12 - 13.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Утратили силу. - </w:t>
            </w:r>
            <w:hyperlink r:id="rId208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</w:t>
            </w:r>
            <w:r>
              <w:t>2022 N 727н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</w:t>
            </w:r>
            <w:r>
              <w:t>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физической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0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</w:t>
            </w:r>
            <w:r>
              <w:t xml:space="preserve">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2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</w:t>
              </w:r>
              <w:r>
                <w:rPr>
                  <w:color w:val="0000FF"/>
                </w:rPr>
                <w:t>ассификации</w:t>
              </w:r>
            </w:hyperlink>
            <w:r>
              <w:t xml:space="preserve"> </w:t>
            </w:r>
            <w:r>
              <w:lastRenderedPageBreak/>
              <w:t>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8"/>
              <w:gridCol w:w="101"/>
            </w:tblGrid>
            <w:tr w:rsidR="005971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113" w:rsidRDefault="00597113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113" w:rsidRDefault="00597113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97113" w:rsidRDefault="008E21F4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Примечание.</w:t>
                  </w:r>
                </w:p>
                <w:p w:rsidR="00597113" w:rsidRDefault="00F06D57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7113" w:rsidRDefault="00597113">
                  <w:pPr>
                    <w:pStyle w:val="ConsPlusNormal0"/>
                  </w:pPr>
                </w:p>
              </w:tc>
            </w:tr>
          </w:tbl>
          <w:p w:rsidR="00597113" w:rsidRDefault="00597113">
            <w:pPr>
              <w:pStyle w:val="ConsPlusNormal0"/>
            </w:pP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149390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Пульсоксиметр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шин для верхней конечности, из термопластика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формовки шины для нижней конечности из термопластика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</w:t>
            </w:r>
            <w:r>
              <w:t>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физиотерапии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1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21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кабинет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4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2 кушетки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285040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 xml:space="preserve">Стимулятор глубоких тканей электромагнитный профессиональная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(п. 9 в ред. </w:t>
            </w:r>
            <w:hyperlink r:id="rId21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07.11.2022 N 727н)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Лазер для физиотерапии/опорно-двигательн</w:t>
            </w:r>
            <w:r>
              <w:t>ой системы, профессиональный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Лазер для физиотерапии/опорно-двигательной системы, профессиональный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21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t>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для электролечения многофункциональная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15 коек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Аппарат низкочастотной </w:t>
            </w:r>
            <w:r>
              <w:lastRenderedPageBreak/>
              <w:t>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181070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</w:t>
            </w:r>
            <w:r>
              <w:lastRenderedPageBreak/>
              <w:t>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не менее 1 на отделени</w:t>
            </w:r>
            <w:r>
              <w:t>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мультимодальной физиотерапии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СВЧ-терапии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  <w:jc w:val="both"/>
            </w:pPr>
            <w:r>
              <w:t xml:space="preserve">Система микроволновой диатермической терапии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логопеда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1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1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217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физиотерапевтическая для электролечения многофункциональная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lastRenderedPageBreak/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медицинского психолога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276" w:type="dxa"/>
            <w:gridSpan w:val="4"/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220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</w:t>
            </w:r>
            <w:r>
              <w:t xml:space="preserve"> России от 07.11.2022 N 727н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Методические пособия (схемы нейропсихологического обследования высших психических функций, сборни</w:t>
            </w:r>
            <w:r>
              <w:t>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специалиста по эргореабилитации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2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2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597113" w:rsidRDefault="00F06D57">
            <w:pPr>
              <w:pStyle w:val="ConsPlusNormal0"/>
              <w:jc w:val="both"/>
            </w:pPr>
            <w:r>
              <w:t xml:space="preserve">Утратил силу. - </w:t>
            </w:r>
            <w:hyperlink r:id="rId223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07.11.2022 N 727н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6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</w:t>
            </w:r>
            <w:r>
              <w:lastRenderedPageBreak/>
              <w:t>рук/лучезапястного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кистей </w:t>
            </w:r>
            <w:r>
              <w:lastRenderedPageBreak/>
              <w:t xml:space="preserve">рук/лучезапястного сустава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Изделия для восстановления мелкой моторики и координации с оценкой функциональных возможносте</w:t>
            </w:r>
            <w:r>
              <w:t>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кистей рук с обратной связью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по числу специалистов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набора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Материал для </w:t>
            </w:r>
            <w:r>
              <w:t>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 комплект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Зал механотерапии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2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>Наименов</w:t>
            </w:r>
            <w:r>
              <w:t xml:space="preserve">ание вида Номенклатурной </w:t>
            </w:r>
            <w:hyperlink r:id="rId22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</w:t>
            </w:r>
            <w:r>
              <w:t xml:space="preserve">ассивных циклических занятий </w:t>
            </w:r>
            <w:r>
              <w:lastRenderedPageBreak/>
              <w:t>для локтевого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208810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 для пассивной разработки плеча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продолжительной пассивной разработки кистей рук/лучезапястного сустава</w:t>
            </w:r>
            <w:r>
              <w:t xml:space="preserve">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Малый зал для групповых занятий физической реабилитацией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2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</w:t>
              </w:r>
              <w:r>
                <w:rPr>
                  <w:color w:val="0000FF"/>
                </w:rPr>
                <w:t>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  <w:p w:rsidR="00597113" w:rsidRDefault="00F06D57">
            <w:pPr>
              <w:pStyle w:val="ConsPlusNormal0"/>
            </w:pPr>
            <w:r>
              <w:t>на 10 пациентов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center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3 (в зависимости от размера мата и площади зала)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2-х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с биологической обратной связью для оценки и восстановления</w:t>
            </w:r>
            <w:r>
              <w:t xml:space="preserve"> равновесия и баланса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на отделение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Тренажерный зал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2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2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</w:t>
              </w:r>
              <w:r>
                <w:rPr>
                  <w:color w:val="0000FF"/>
                </w:rPr>
                <w:t>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медицинский роботизиро</w:t>
            </w:r>
            <w:r>
              <w:t>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Велоэргометр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Тренажер, </w:t>
            </w:r>
            <w:r>
              <w:lastRenderedPageBreak/>
              <w:t>имитирующий подъе</w:t>
            </w:r>
            <w:r>
              <w:t>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261950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Тренажер, имитирующий </w:t>
            </w:r>
            <w:r>
              <w:lastRenderedPageBreak/>
              <w:t xml:space="preserve">подъем по лестнице, с электропитанием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электростимуляции для улучшения ходьбы, внешняя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 xml:space="preserve">Тренажеры с </w:t>
            </w:r>
            <w:r>
              <w:lastRenderedPageBreak/>
              <w:t>биологической обратной связью для тренировки ходьбы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147370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</w:t>
            </w:r>
            <w:r>
              <w:lastRenderedPageBreak/>
              <w:t>реабилитационная с беговым тренажером с авт</w:t>
            </w:r>
            <w:r>
              <w:t xml:space="preserve">оматическим управлением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Тренажер для восстановления навыков ходьбы со встроенной системой, синхронизированной электростимуляции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реабилитации виртуальная, без поддержки, клиническая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на отделение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Программное обеспечение для анализа/восстановления биомеханических функций &lt;*&gt;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293310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Программное обеспечение для анализа/восстановления биомеханических функций </w:t>
            </w:r>
            <w:hyperlink w:anchor="P6035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Процедурный кабинет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3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034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3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2213720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124550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122830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</w:t>
            </w:r>
            <w:r>
              <w:t>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216350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216560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122850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216630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239410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182380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7.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417" w:type="dxa"/>
            <w:vAlign w:val="bottom"/>
          </w:tcPr>
          <w:p w:rsidR="00597113" w:rsidRDefault="00F06D57">
            <w:pPr>
              <w:pStyle w:val="ConsPlusNormal0"/>
              <w:jc w:val="center"/>
            </w:pPr>
            <w:r>
              <w:t>184200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Ширма медицинская</w:t>
            </w:r>
          </w:p>
        </w:tc>
        <w:tc>
          <w:tcPr>
            <w:tcW w:w="1984" w:type="dxa"/>
            <w:vAlign w:val="bottom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139690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по количеству коек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33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121180</w:t>
            </w:r>
          </w:p>
        </w:tc>
        <w:tc>
          <w:tcPr>
            <w:tcW w:w="2551" w:type="dxa"/>
          </w:tcPr>
          <w:p w:rsidR="00597113" w:rsidRDefault="00F06D57">
            <w:pPr>
              <w:pStyle w:val="ConsPlusNormal0"/>
            </w:pPr>
            <w:r>
              <w:t>Аппарат искусственной венти</w:t>
            </w:r>
            <w:r>
              <w:t>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121270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6036" w:tooltip="&lt;5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</w:t>
            </w:r>
            <w:r>
              <w:t>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 менее 1 </w:t>
            </w:r>
            <w:hyperlink w:anchor="P6037" w:tooltip="&lt;6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">
              <w:r>
                <w:rPr>
                  <w:color w:val="0000FF"/>
                </w:rPr>
                <w:t>&lt;6&gt;</w:t>
              </w:r>
            </w:hyperlink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597113" w:rsidRDefault="00F06D57">
            <w:pPr>
              <w:pStyle w:val="ConsPlusNormal0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137020</w:t>
            </w:r>
          </w:p>
        </w:tc>
        <w:tc>
          <w:tcPr>
            <w:tcW w:w="2551" w:type="dxa"/>
            <w:vAlign w:val="bottom"/>
          </w:tcPr>
          <w:p w:rsidR="00597113" w:rsidRDefault="00F06D57">
            <w:pPr>
              <w:pStyle w:val="ConsPlusNormal0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  <w:vAlign w:val="bottom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lastRenderedPageBreak/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032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1" w:name="P6032"/>
      <w:bookmarkEnd w:id="61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2" w:name="P6033"/>
      <w:bookmarkEnd w:id="62"/>
      <w:r>
        <w:t>&lt;2&gt; Необходимо наличие одной из указанных позиций.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3" w:name="P6034"/>
      <w:bookmarkEnd w:id="63"/>
      <w:r>
        <w:t xml:space="preserve">&lt;3&gt; При обновлении Номенклатурной </w:t>
      </w:r>
      <w:hyperlink r:id="rId23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 xml:space="preserve">, утвержденной приказом Министерства здравоохранения Российской Федерации </w:t>
      </w:r>
      <w:r>
        <w:t xml:space="preserve">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</w:t>
      </w:r>
      <w:r>
        <w:t>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</w:t>
      </w:r>
      <w:r>
        <w:t>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4" w:name="P6035"/>
      <w:bookmarkEnd w:id="6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5" w:name="P6036"/>
      <w:bookmarkEnd w:id="65"/>
      <w:r>
        <w:t xml:space="preserve">&lt;5&gt; </w:t>
      </w:r>
      <w:hyperlink r:id="rId233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</w:t>
      </w:r>
      <w:r>
        <w:t>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</w:t>
      </w:r>
      <w:r>
        <w:t>ации 12 марта 2018 г., регистрационный N 50291).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6" w:name="P6037"/>
      <w:bookmarkEnd w:id="6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34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</w:t>
      </w:r>
      <w:r>
        <w:t xml:space="preserve">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</w:t>
      </w:r>
      <w:r>
        <w:t>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</w:t>
      </w:r>
      <w:r>
        <w:t>ионный N 42606).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19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r>
        <w:t>ПРАВИЛА</w:t>
      </w:r>
    </w:p>
    <w:p w:rsidR="00597113" w:rsidRDefault="00F06D57">
      <w:pPr>
        <w:pStyle w:val="ConsPlusTitle0"/>
        <w:jc w:val="center"/>
      </w:pPr>
      <w:r>
        <w:lastRenderedPageBreak/>
        <w:t>ОРГАНИЗАЦИИ ДЕЯТЕЛЬНОСТИ ЦЕНТРА МЕДИЦИНСКОЙ РЕАБИЛИТАЦИИ</w:t>
      </w:r>
    </w:p>
    <w:p w:rsidR="00597113" w:rsidRDefault="005971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71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13" w:rsidRDefault="00F06D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07.11.2022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113" w:rsidRDefault="00597113">
            <w:pPr>
              <w:pStyle w:val="ConsPlusNormal0"/>
            </w:pP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1. Настоящие Правила устанавливают порядок организации деятельности центра медицинской реабилитации (далее - Центр).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2. Центр является самостоятельной медицинской организацией или структурным подразделением медицинской организации (далее - медицинская организация) или иной организацией, оказывающей специализированную, в том числе высокотехнологичную, медицинскую помощь, </w:t>
      </w:r>
      <w:r>
        <w:t>и создается в целях осуществления мероприятий по медицинской реабилитации в стационарных и (или) амбулаторных условиях на втором и третьем этапах.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3. Структура и штатная численность Центра медицинской организации или иной организации устанавливаются руково</w:t>
      </w:r>
      <w:r>
        <w:t>дителем медицинской организации, в составе которой он создан, исходя из объема проводимой работы, а также с учетом рекомендуемых штатных нормативов Центра и его структурных подразделений (</w:t>
      </w:r>
      <w:hyperlink w:anchor="P364" w:tooltip="РЕКОМЕНДУЕМЫЕ">
        <w:r>
          <w:rPr>
            <w:color w:val="0000FF"/>
          </w:rPr>
          <w:t>приложения N 4</w:t>
        </w:r>
      </w:hyperlink>
      <w:r>
        <w:t xml:space="preserve">, </w:t>
      </w:r>
      <w:hyperlink w:anchor="P682" w:tooltip="РЕКОМЕНДУЕМЫЕ ШТАТНЫЕ НОРМАТИВЫ">
        <w:r>
          <w:rPr>
            <w:color w:val="0000FF"/>
          </w:rPr>
          <w:t>7</w:t>
        </w:r>
      </w:hyperlink>
      <w:r>
        <w:t xml:space="preserve">, </w:t>
      </w:r>
      <w:hyperlink w:anchor="P1854" w:tooltip="РЕКОМЕНДУЕМЫЕ ШТАТНЫЕ НОРМАТИВЫ">
        <w:r>
          <w:rPr>
            <w:color w:val="0000FF"/>
          </w:rPr>
          <w:t>9</w:t>
        </w:r>
      </w:hyperlink>
      <w:r>
        <w:t xml:space="preserve">, </w:t>
      </w:r>
      <w:hyperlink w:anchor="P2898" w:tooltip="РЕКОМЕНДУЕМЫЕ ШТАТНЫЕ НОРМАТИВЫ">
        <w:r>
          <w:rPr>
            <w:color w:val="0000FF"/>
          </w:rPr>
          <w:t>11</w:t>
        </w:r>
      </w:hyperlink>
      <w:r>
        <w:t xml:space="preserve">, </w:t>
      </w:r>
      <w:hyperlink w:anchor="P3885" w:tooltip="РЕКОМЕНДУЕМЫЕ ШТАТНЫЕ НОРМАТИВЫ">
        <w:r>
          <w:rPr>
            <w:color w:val="0000FF"/>
          </w:rPr>
          <w:t>14</w:t>
        </w:r>
      </w:hyperlink>
      <w:r>
        <w:t xml:space="preserve">, </w:t>
      </w:r>
      <w:hyperlink w:anchor="P5030" w:tooltip="РЕКОМЕНДУЕМЫЕ ШТАТНЫЕ НОРМАТИВЫ">
        <w:r>
          <w:rPr>
            <w:color w:val="0000FF"/>
          </w:rPr>
          <w:t>17</w:t>
        </w:r>
      </w:hyperlink>
      <w:r>
        <w:t xml:space="preserve">, </w:t>
      </w:r>
      <w:hyperlink w:anchor="P6139" w:tooltip="РЕКОМЕНДУЕМЫЕ ШТАТНЫЕ НОРМАТИВЫ">
        <w:r>
          <w:rPr>
            <w:color w:val="0000FF"/>
          </w:rPr>
          <w:t>20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4. Руководство Центром, являющимся самостоятельной медицинской организацией, или иной организацией осуществляет руководитель медицинской организации (директор, главный врач), назначаемый на должность и освобождаемый от должности учредителем Центра.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На дол</w:t>
      </w:r>
      <w:r>
        <w:t>жность главного врача Центра, являющегося самостоятельной медицинской организацией, или иной организацией назначается врач физической и реабилитационной медицины, соответствующий требованиям профессиональных стандартов "</w:t>
      </w:r>
      <w:hyperlink r:id="rId236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Специалист</w:t>
        </w:r>
      </w:hyperlink>
      <w:r>
        <w:t xml:space="preserve"> по медицинской реабилитации" &lt;1&gt;, "</w:t>
      </w:r>
      <w:hyperlink r:id="rId237" w:tooltip="Приказ Минтруда России от 07.11.2017 N 768н &quot;Об утверждении профессионального стандарта &quot;Специалист в области организации здравоохранения и общественного здоровья&quot; (Зарегистрировано в Минюсте России 29.11.2017 N 49047) {КонсультантПлюс}">
        <w:r>
          <w:rPr>
            <w:color w:val="0000FF"/>
          </w:rPr>
          <w:t>Специалист</w:t>
        </w:r>
      </w:hyperlink>
      <w:r>
        <w:t xml:space="preserve"> в области организации здравоохранения и общественного здоровья" &lt;2&gt; и имеющий сертификаты специалиста по специальности "физическая и реабилитационная медицина", "организация здравоохранения и общественное здоровье" и</w:t>
      </w:r>
      <w:r>
        <w:t xml:space="preserve"> (или) свидетельство об аккредитации специалиста по специальностям "физическая и реабилитационная медицина", "организация здравоохранения и общественное здоровье".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8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</w:t>
      </w:r>
      <w:r>
        <w:t>стиции Российской Федерации 17 сентября 2018 г., регистрационный N 52162).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39" w:tooltip="Приказ Минтруда России от 07.11.2017 N 768н &quot;Об утверждении профессионального стандарта &quot;Специалист в области организации здравоохранения и общественного здоровья&quot; (Зарегистрировано в Минюсте России 29.11.2017 N 49047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</w:t>
      </w:r>
      <w:r>
        <w:t>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</w:t>
      </w:r>
      <w:r>
        <w:t>ационный N 49047).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5. На должность заместителя руководителя Центра медицинской организации, являющегося самостоятельной медицинской организацией, или иной организацией, либо руководителя Центра, являющегося структурным подразделением медицинской организации, назначается врач</w:t>
      </w:r>
      <w:r>
        <w:t xml:space="preserve"> физической и реабилитационной медицины, соответствующий требованиям профессионального </w:t>
      </w:r>
      <w:hyperlink r:id="rId240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</w:t>
      </w:r>
      <w:r>
        <w:t>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6. На должность врача физической и реабилитационной медицины/врача по медицинской реабилитации Центра медицинской организации или иной организации назначается врач, соответствующий требованиям профессионального </w:t>
      </w:r>
      <w:hyperlink r:id="rId241" w:tooltip="Приказ Минтруда России от 03.09.2018 N 572н &quot;Об утверждении профессионального стандарта &quot;Специалист по медицинской реабилитации&quot; (Зарегистрировано в Минюсте России 17.09.2018 N 52162) {КонсультантПлюс}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</w:t>
      </w:r>
      <w:r>
        <w:lastRenderedPageBreak/>
        <w:t>свидетельство об аккредитации с</w:t>
      </w:r>
      <w:r>
        <w:t>пециалиста по специальности "физическая и реабилитационная медицина".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7. Центр, являющийся структурным подразделением медицинской организации, организуется в медицинской организации при наличии круглосуточно функционирующих: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отделения, оказывающего медицин</w:t>
      </w:r>
      <w:r>
        <w:t>скую помощь по профилю "анестезиология и реаниматология" &lt;3&gt;;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42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color w:val="0000FF"/>
          </w:rPr>
          <w:t>Прика</w:t>
        </w:r>
        <w:r>
          <w:rPr>
            <w:color w:val="0000FF"/>
          </w:rPr>
          <w:t>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</w:t>
      </w:r>
      <w:r>
        <w:t xml:space="preserve">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</w:t>
      </w:r>
      <w:r>
        <w:t>й N 52591).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отделения рентгенодиагностики;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функциональной 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клинико-диагностическая лаборатория.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8. В структуре Центра, являющегося самостоятельной медицинской организацией или иной организацией, необходимо предусматривать: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приемное о</w:t>
      </w:r>
      <w:r>
        <w:t>тделение;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отделение, оказывающее медицинскую помощь по профилю "анестезиология и реаниматология";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отделение ранней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стационарное отделение медицинской реабилитации на 30 и более коек (стационарное отделение медицинской реабилитации</w:t>
      </w:r>
      <w:r>
        <w:t xml:space="preserve"> пациентов с нарушением функции периферической нервной системы и костно-мышечной системы, стационарное отделение медицинской реабилитации пациентов с нарушением функции центральной нервной системы, стационарное отделение медицинской реабилитации пациентов </w:t>
      </w:r>
      <w:r>
        <w:t>с соматическими заболеваниями);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дневной стационар медицинской реабилитации - на 15 и более коек;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амбулаторное отделение медицинской реабилитации на 30 и более пациентов в смену;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бальнеотерапии;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функциональной 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ульт</w:t>
      </w:r>
      <w:r>
        <w:t>развуковой 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отделения рентгенодиагностики;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кабинет уродинамики;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телемедицинский консультативный центр;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организационно-методический отдел;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отдел информационных технологий;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административно-хозяйственное подразделение со вспомогательными службами;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lastRenderedPageBreak/>
        <w:t>централизованное стерилизационное отделение;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пищеблок;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прачечную;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гараж.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9. Центр осуществляет следующие функции: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</w:t>
      </w:r>
      <w:r>
        <w:t xml:space="preserve">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</w:t>
      </w:r>
      <w:r>
        <w:t>, медицинским логопедом, специалистом по физической терапии, специалистом по эргореабилитации;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</w:t>
      </w:r>
      <w:r>
        <w:t>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&lt;4&gt; Международная классификация функционирования, ог</w:t>
      </w:r>
      <w:r>
        <w:t>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</w:t>
      </w:r>
      <w:r>
        <w:t>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цели и задач проведения реабилитационных мероприят</w:t>
      </w:r>
      <w:r>
        <w:t>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оценка эффективности реализованны</w:t>
      </w:r>
      <w:r>
        <w:t>х в рамках ИПМР реабилитационных мероприятий;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</w:t>
      </w:r>
      <w:r>
        <w:t xml:space="preserve"> пациента, оценку по шкале реабилитационной маршрутизации, рекомендации по дальнейшей тактике ведения пациента;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внедрение в клиническую практику современных методов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консультирование законных представителей пациентов, нуждающихся в</w:t>
      </w:r>
      <w:r>
        <w:t xml:space="preserve"> медицинской реабилитации, и обучение их реабилитационным методикам, разрешенным к применению на дому;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организация и проведение консультаций и (или) участие в консилиуме врачей с применением телемедицинских технологий по вопросам осуществления медицинской </w:t>
      </w:r>
      <w:r>
        <w:t>реабилитации &lt;5&gt;;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4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октября 2017 г. N 965н "Об утверждении порядка организации оказания медици</w:t>
      </w:r>
      <w:r>
        <w:t xml:space="preserve">нской помощи с применением телемедицинских технологий" (зарегистрирован Министерством юстиции Российской Федерации 9 января 2018 г., </w:t>
      </w:r>
      <w:r>
        <w:lastRenderedPageBreak/>
        <w:t>регистрационный N 49577).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</w:t>
      </w:r>
      <w:r>
        <w:t>опросам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обеспечение преемственности в организации оказания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проведение клинико-экспертной оценки качества медицинской реабилитации, сбор и систематизация данных результатов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разработка современных методов медицинской реабилитации, направленных на снижение инвалидности среди населения трудоспособного возраста;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апробирование и внедрение в деятельность медицинских организаций современных методов медицинской реабилитации, направле</w:t>
      </w:r>
      <w:r>
        <w:t>нных на снижение инвалидности, сохранение и восстановление трудовых функций;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информационное обеспечение медицинских организаций и населения по вопросам медицинской реабилитации, направленных на профилактику заболеваний и инвалидности;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обеспечение медико-пс</w:t>
      </w:r>
      <w:r>
        <w:t>ихологического и социально-правового консультирования пациентов, находящихся на реабилитационном лечении;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разработка предложений по совершенствованию медицинской реабилитации;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ведение учетной и отчетной документации, предоставление отчетов о медицинской де</w:t>
      </w:r>
      <w:r>
        <w:t>ятельности.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>10. Оснащение Центра осуществляется в соответствии со стандартами оснащения отделений медицинской реабилитации (отделения ранней медицинской реабилитации, стационарного отделения медицинской реабилитации пациентов с нарушением функции периферич</w:t>
      </w:r>
      <w:r>
        <w:t>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</w:t>
      </w:r>
      <w:r>
        <w:t>рного отделения медицинской реабилитации, дневной стационар медицинской реабилитации) (</w:t>
      </w:r>
      <w:hyperlink w:anchor="P421" w:tooltip="СТАНДАРТ">
        <w:r>
          <w:rPr>
            <w:color w:val="0000FF"/>
          </w:rPr>
          <w:t>приложения N 5</w:t>
        </w:r>
      </w:hyperlink>
      <w:r>
        <w:t xml:space="preserve">, </w:t>
      </w:r>
      <w:hyperlink w:anchor="P776" w:tooltip="СТАНДАРТ">
        <w:r>
          <w:rPr>
            <w:color w:val="0000FF"/>
          </w:rPr>
          <w:t>8</w:t>
        </w:r>
      </w:hyperlink>
      <w:r>
        <w:t xml:space="preserve">, </w:t>
      </w:r>
      <w:hyperlink w:anchor="P1939" w:tooltip="СТАНДАРТ">
        <w:r>
          <w:rPr>
            <w:color w:val="0000FF"/>
          </w:rPr>
          <w:t>10</w:t>
        </w:r>
      </w:hyperlink>
      <w:r>
        <w:t xml:space="preserve">, </w:t>
      </w:r>
      <w:hyperlink w:anchor="P2985" w:tooltip="СТАНДАРТ">
        <w:r>
          <w:rPr>
            <w:color w:val="0000FF"/>
          </w:rPr>
          <w:t>12</w:t>
        </w:r>
      </w:hyperlink>
      <w:r>
        <w:t xml:space="preserve">, </w:t>
      </w:r>
      <w:hyperlink w:anchor="P3963" w:tooltip="СТАНДАРТ">
        <w:r>
          <w:rPr>
            <w:color w:val="0000FF"/>
          </w:rPr>
          <w:t>15</w:t>
        </w:r>
      </w:hyperlink>
      <w:r>
        <w:t xml:space="preserve">, </w:t>
      </w:r>
      <w:hyperlink w:anchor="P5104" w:tooltip="СТАНДАРТ">
        <w:r>
          <w:rPr>
            <w:color w:val="0000FF"/>
          </w:rPr>
          <w:t>18</w:t>
        </w:r>
      </w:hyperlink>
      <w:r>
        <w:t xml:space="preserve">, </w:t>
      </w:r>
      <w:hyperlink w:anchor="P6201" w:tooltip="СТАНДАРТ ОСНАЩЕНИЯ ЦЕНТРА МЕДИЦИНСКОЙ РЕАБИЛИТАЦИИ">
        <w:r>
          <w:rPr>
            <w:color w:val="0000FF"/>
          </w:rPr>
          <w:t>21</w:t>
        </w:r>
      </w:hyperlink>
      <w:r>
        <w:t xml:space="preserve"> к Порядку).</w:t>
      </w:r>
    </w:p>
    <w:p w:rsidR="00597113" w:rsidRDefault="00F06D57">
      <w:pPr>
        <w:pStyle w:val="ConsPlusNormal0"/>
        <w:jc w:val="both"/>
      </w:pPr>
      <w:r>
        <w:t xml:space="preserve">(в ред. </w:t>
      </w:r>
      <w:hyperlink r:id="rId244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Приказа</w:t>
        </w:r>
      </w:hyperlink>
      <w:r>
        <w:t xml:space="preserve"> Минздрава России от 07.11.2022 N 727н)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11. Утратил силу. - </w:t>
      </w:r>
      <w:hyperlink r:id="rId245" w:tooltip="Приказ Минздрава России от 07.11.2022 N 727н &quot;О внесении изменений в Порядок организации медицинской реабилитации взрослых, утвержденный приказом Министерства здравоохранения Российской Федерации от 31 июля 2020 г. N 788н&quot; (Зарегистрировано в Минюсте России 09">
        <w:r>
          <w:rPr>
            <w:color w:val="0000FF"/>
          </w:rPr>
          <w:t>Приказ</w:t>
        </w:r>
      </w:hyperlink>
      <w:r>
        <w:t xml:space="preserve"> Минздрава России от 07.11.2022 N 727н.</w:t>
      </w:r>
    </w:p>
    <w:p w:rsidR="00597113" w:rsidRDefault="00F06D57">
      <w:pPr>
        <w:pStyle w:val="ConsPlusNormal0"/>
        <w:spacing w:before="200"/>
        <w:ind w:firstLine="540"/>
        <w:jc w:val="both"/>
      </w:pPr>
      <w:r>
        <w:t xml:space="preserve">12. Центр может использоваться в качестве клинической базы профессиональных </w:t>
      </w:r>
      <w:r>
        <w:t>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20</w:t>
      </w:r>
    </w:p>
    <w:p w:rsidR="00597113" w:rsidRDefault="00F06D57">
      <w:pPr>
        <w:pStyle w:val="ConsPlusNormal0"/>
        <w:jc w:val="right"/>
      </w:pPr>
      <w:r>
        <w:t>к Порядку организ</w:t>
      </w:r>
      <w:r>
        <w:t>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67" w:name="P6139"/>
      <w:bookmarkEnd w:id="67"/>
      <w:r>
        <w:t>РЕКОМЕНДУЕМЫЕ ШТАТНЫЕ НОРМАТИВЫ</w:t>
      </w:r>
    </w:p>
    <w:p w:rsidR="00597113" w:rsidRDefault="00F06D57">
      <w:pPr>
        <w:pStyle w:val="ConsPlusTitle0"/>
        <w:jc w:val="center"/>
      </w:pPr>
      <w:r>
        <w:t>ЦЕНТРА МЕДИЦИНСКОЙ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669"/>
        <w:gridCol w:w="2721"/>
      </w:tblGrid>
      <w:tr w:rsidR="00597113">
        <w:tc>
          <w:tcPr>
            <w:tcW w:w="667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Главный врач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Заместитель главного врача по медицинской реабилитации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Заместитель главного врача</w:t>
            </w:r>
          </w:p>
          <w:p w:rsidR="00597113" w:rsidRDefault="00F06D57">
            <w:pPr>
              <w:pStyle w:val="ConsPlusNormal0"/>
            </w:pPr>
            <w:r>
              <w:t>(по административно-хозяйственной части)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Заместитель главного врача (по экономике)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Главная медицинская сестра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Старшая медицинская сестра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6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597113" w:rsidRDefault="00F06D57">
            <w:pPr>
              <w:pStyle w:val="ConsPlusNormal0"/>
            </w:pPr>
            <w:r>
              <w:t>Врач-эпидемиолог</w:t>
            </w:r>
          </w:p>
        </w:tc>
        <w:tc>
          <w:tcPr>
            <w:tcW w:w="2721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уродинамики Центра медицинской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4649"/>
      </w:tblGrid>
      <w:tr w:rsidR="00597113">
        <w:tc>
          <w:tcPr>
            <w:tcW w:w="62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должности</w:t>
            </w:r>
          </w:p>
        </w:tc>
        <w:tc>
          <w:tcPr>
            <w:tcW w:w="4649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 должностей</w:t>
            </w:r>
          </w:p>
        </w:tc>
      </w:tr>
      <w:tr w:rsidR="00597113">
        <w:tc>
          <w:tcPr>
            <w:tcW w:w="62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798" w:type="dxa"/>
            <w:vAlign w:val="center"/>
          </w:tcPr>
          <w:p w:rsidR="00597113" w:rsidRDefault="00F06D57">
            <w:pPr>
              <w:pStyle w:val="ConsPlusNormal0"/>
            </w:pPr>
            <w:r>
              <w:t>Врач-уролог</w:t>
            </w:r>
          </w:p>
        </w:tc>
        <w:tc>
          <w:tcPr>
            <w:tcW w:w="4649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</w:t>
            </w:r>
          </w:p>
        </w:tc>
      </w:tr>
      <w:tr w:rsidR="00597113">
        <w:tc>
          <w:tcPr>
            <w:tcW w:w="62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798" w:type="dxa"/>
            <w:vAlign w:val="center"/>
          </w:tcPr>
          <w:p w:rsidR="00597113" w:rsidRDefault="00F06D57">
            <w:pPr>
              <w:pStyle w:val="ConsPlusNormal0"/>
            </w:pPr>
            <w:r>
              <w:t>Медицинская сестра</w:t>
            </w:r>
          </w:p>
        </w:tc>
        <w:tc>
          <w:tcPr>
            <w:tcW w:w="4649" w:type="dxa"/>
            <w:vAlign w:val="center"/>
          </w:tcPr>
          <w:p w:rsidR="00597113" w:rsidRDefault="00F06D57">
            <w:pPr>
              <w:pStyle w:val="ConsPlusNormal0"/>
            </w:pPr>
            <w:r>
              <w:t>1 должность на 1 должность врача</w:t>
            </w:r>
          </w:p>
        </w:tc>
      </w:tr>
      <w:tr w:rsidR="00597113">
        <w:tc>
          <w:tcPr>
            <w:tcW w:w="62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798" w:type="dxa"/>
            <w:vAlign w:val="center"/>
          </w:tcPr>
          <w:p w:rsidR="00597113" w:rsidRDefault="00F06D57">
            <w:pPr>
              <w:pStyle w:val="ConsPlusNormal0"/>
            </w:pPr>
            <w:r>
              <w:t>Санитар</w:t>
            </w:r>
          </w:p>
        </w:tc>
        <w:tc>
          <w:tcPr>
            <w:tcW w:w="4649" w:type="dxa"/>
            <w:vAlign w:val="center"/>
          </w:tcPr>
          <w:p w:rsidR="00597113" w:rsidRDefault="00F06D57">
            <w:pPr>
              <w:pStyle w:val="ConsPlusNormal0"/>
            </w:pPr>
            <w:r>
              <w:t>0,5 должности на 1 должность врача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jc w:val="right"/>
        <w:outlineLvl w:val="1"/>
      </w:pPr>
      <w:r>
        <w:t>Приложение N 21</w:t>
      </w:r>
    </w:p>
    <w:p w:rsidR="00597113" w:rsidRDefault="00F06D57">
      <w:pPr>
        <w:pStyle w:val="ConsPlusNormal0"/>
        <w:jc w:val="right"/>
      </w:pPr>
      <w:r>
        <w:t>к Порядку организации</w:t>
      </w:r>
    </w:p>
    <w:p w:rsidR="00597113" w:rsidRDefault="00F06D57">
      <w:pPr>
        <w:pStyle w:val="ConsPlusNormal0"/>
        <w:jc w:val="right"/>
      </w:pPr>
      <w:r>
        <w:t>медицинской реабилитации взрослых,</w:t>
      </w:r>
    </w:p>
    <w:p w:rsidR="00597113" w:rsidRDefault="00F06D57">
      <w:pPr>
        <w:pStyle w:val="ConsPlusNormal0"/>
        <w:jc w:val="right"/>
      </w:pPr>
      <w:r>
        <w:t>утвержденному приказом</w:t>
      </w:r>
    </w:p>
    <w:p w:rsidR="00597113" w:rsidRDefault="00F06D57">
      <w:pPr>
        <w:pStyle w:val="ConsPlusNormal0"/>
        <w:jc w:val="right"/>
      </w:pPr>
      <w:r>
        <w:t>Министерства здравоохранения</w:t>
      </w:r>
    </w:p>
    <w:p w:rsidR="00597113" w:rsidRDefault="00F06D57">
      <w:pPr>
        <w:pStyle w:val="ConsPlusNormal0"/>
        <w:jc w:val="right"/>
      </w:pPr>
      <w:r>
        <w:t>Российской Федерации</w:t>
      </w:r>
    </w:p>
    <w:p w:rsidR="00597113" w:rsidRDefault="00F06D57">
      <w:pPr>
        <w:pStyle w:val="ConsPlusNormal0"/>
        <w:jc w:val="right"/>
      </w:pPr>
      <w:r>
        <w:t>от 31 июля 2020 г. N 788н</w:t>
      </w:r>
    </w:p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</w:pPr>
      <w:bookmarkStart w:id="68" w:name="P6201"/>
      <w:bookmarkEnd w:id="68"/>
      <w:r>
        <w:t>СТАНДАРТ ОСНАЩЕНИЯ ЦЕНТРА МЕДИЦИНСКОЙ РЕАБИЛИТАЦИИ</w:t>
      </w:r>
    </w:p>
    <w:p w:rsidR="00597113" w:rsidRDefault="00597113">
      <w:pPr>
        <w:pStyle w:val="ConsPlusNormal0"/>
        <w:jc w:val="center"/>
      </w:pPr>
    </w:p>
    <w:p w:rsidR="00597113" w:rsidRDefault="00F06D57">
      <w:pPr>
        <w:pStyle w:val="ConsPlusTitle0"/>
        <w:jc w:val="center"/>
        <w:outlineLvl w:val="2"/>
      </w:pPr>
      <w:r>
        <w:t>Кабинет биомеханической диагностики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4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</w:t>
            </w:r>
            <w:r>
              <w:lastRenderedPageBreak/>
              <w:t xml:space="preserve">о изделия </w:t>
            </w:r>
            <w:hyperlink w:anchor="P6405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24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1.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 с программным обеспечением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</w:t>
            </w:r>
            <w:r>
              <w:t>ы стабилографии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240770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Оборудование для подографии и подометрии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341860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диагностики патологии стоп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597113">
        <w:tc>
          <w:tcPr>
            <w:tcW w:w="9069" w:type="dxa"/>
            <w:gridSpan w:val="3"/>
          </w:tcPr>
          <w:p w:rsidR="00597113" w:rsidRDefault="00F06D57">
            <w:pPr>
              <w:pStyle w:val="ConsPlusNormal0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597113">
        <w:tc>
          <w:tcPr>
            <w:tcW w:w="7539" w:type="dxa"/>
            <w:gridSpan w:val="2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3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597113" w:rsidRDefault="00F06D57">
            <w:pPr>
              <w:pStyle w:val="ConsPlusNormal0"/>
            </w:pPr>
            <w:r>
              <w:t>Рабочее место врача с персональным компьютером и выходом в информационно-коммуникационную сеть</w:t>
            </w:r>
          </w:p>
        </w:tc>
        <w:tc>
          <w:tcPr>
            <w:tcW w:w="1530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Title0"/>
        <w:jc w:val="center"/>
        <w:outlineLvl w:val="2"/>
      </w:pPr>
      <w:r>
        <w:t>Кабинет уродинамики Центра медицинской реабилитации</w:t>
      </w:r>
    </w:p>
    <w:p w:rsidR="00597113" w:rsidRDefault="005971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597113">
        <w:tc>
          <w:tcPr>
            <w:tcW w:w="794" w:type="dxa"/>
          </w:tcPr>
          <w:p w:rsidR="00597113" w:rsidRDefault="00F06D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97113" w:rsidRDefault="00F06D57">
            <w:pPr>
              <w:pStyle w:val="ConsPlusNormal0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24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405" w:tooltip="&lt;3&gt; При обновлении Номенклатурной классификации, утвержденной приказом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597113" w:rsidRDefault="00F06D57">
            <w:pPr>
              <w:pStyle w:val="ConsPlusNormal0"/>
              <w:jc w:val="center"/>
            </w:pPr>
            <w:r>
              <w:t xml:space="preserve">Наименование вида Номенклатурной </w:t>
            </w:r>
            <w:hyperlink r:id="rId24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597113" w:rsidRDefault="00F06D57">
            <w:pPr>
              <w:pStyle w:val="ConsPlusNormal0"/>
              <w:jc w:val="center"/>
            </w:pPr>
            <w:r>
              <w:t>Количество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Машина, моющая/дезинфицирующая для эндоскопов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271600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Машина, моющая/дезинфицирующая для эндоскопов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Стол гинекологический для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151550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3.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04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 xml:space="preserve">Негатоскоп </w:t>
            </w:r>
            <w:r>
              <w:lastRenderedPageBreak/>
              <w:t>медицинский с электропитанием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>238570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Негатоскоп медицинский, </w:t>
            </w:r>
            <w:r>
              <w:lastRenderedPageBreak/>
              <w:t>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248490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Негатоскоп для радиографических снимков большой оптической плотности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4.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5.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Флуометр мочевой,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149620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Флоуметр мочевой,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6.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Цистоскоп жесткий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144240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Цистоскоп жесткий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7.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Цистонефроскоп оптоволоконный гибкий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179220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Цистонефроскоп оптоволоконный гибкий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8.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Видеоцистоскоп гибкий,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179720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Видеоцистоскоп гибкий,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9.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Пистолет биопсийный с боковым вырезом, многоразового использован</w:t>
            </w:r>
            <w:r>
              <w:t>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232720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Пистолет биопсийный с боковым вырезом,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10.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Игла для биопсии предстательной железы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180000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Наконечник/игла для биопсии к гибкому эндоскопу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281480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Игла для биопсии простаты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11.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04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Набор уретральных бужей (жестких)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176360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Буж уретральный, одноразового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176340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Буж уретральный, многоразового использования</w:t>
            </w:r>
          </w:p>
        </w:tc>
        <w:tc>
          <w:tcPr>
            <w:tcW w:w="1984" w:type="dxa"/>
            <w:vMerge/>
          </w:tcPr>
          <w:p w:rsidR="00597113" w:rsidRDefault="00597113">
            <w:pPr>
              <w:pStyle w:val="ConsPlusNormal0"/>
            </w:pP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12.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Набор уретральных бужей (мягких)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169130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Буж уретральный нитевидный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 w:val="restart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13.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04" w:tooltip="&lt;2&gt; Необходимо наличие одной из указанных позиций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597113" w:rsidRDefault="00F06D57">
            <w:pPr>
              <w:pStyle w:val="ConsPlusNormal0"/>
            </w:pPr>
            <w:r>
              <w:t>Набор общехирургических инструментов для выполнения неполостных операций и зеркала для влагалищного осмотра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259500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259980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227690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вагинальное, многоразового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2324" w:type="dxa"/>
            <w:vMerge/>
          </w:tcPr>
          <w:p w:rsidR="00597113" w:rsidRDefault="005971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227960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вагинальное, одноразового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14.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вагинальное с оптоволоконной подсветкой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158030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Зеркало вагинальное с оптоволоконной подсветкой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3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15.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186320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5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16.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318810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17.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для исследования уродинамики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305640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для исследования уродинамики </w:t>
            </w:r>
            <w:hyperlink w:anchor="P6406" w:tooltip="&lt;4&gt; Для оснащения медицинских организаций, осуществляющих медицинскую реабилитацию, третьей и четвертой групп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18.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187160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Светильник для осмотра/терапевтических процедур передвижной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19.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146290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20.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Цистометр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240580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Цистометр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21.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Датчик цистометра, ультразвуковой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240640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Датчик цистометра, ультразвуковой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22.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электростимуляции ректально-вагинальная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233780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 xml:space="preserve">Система контроля недержания мочи/кала методом электростимуляции </w:t>
            </w:r>
            <w:r>
              <w:lastRenderedPageBreak/>
              <w:t>перинеальная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lastRenderedPageBreak/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lastRenderedPageBreak/>
              <w:t xml:space="preserve">23.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контроля недержания мочи/кала ме</w:t>
            </w:r>
            <w:r>
              <w:t>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300930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24.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Набор чрескожных электродов систе</w:t>
            </w:r>
            <w:r>
              <w:t>мы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300950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25.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промывания урологический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237590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промывания урологический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1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26.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Стеллаж общего назна</w:t>
            </w:r>
            <w:r>
              <w:t>чения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Стеллаж общего назначения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2</w:t>
            </w:r>
          </w:p>
        </w:tc>
      </w:tr>
      <w:tr w:rsidR="00597113">
        <w:tc>
          <w:tcPr>
            <w:tcW w:w="794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 xml:space="preserve">27. </w:t>
            </w:r>
            <w:hyperlink w:anchor="P6403" w:tooltip="&lt;1&gt; Рекомендуемый до 31 декабря 2021 г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597113" w:rsidRDefault="00F06D57">
            <w:pPr>
              <w:pStyle w:val="ConsPlusNormal0"/>
            </w:pPr>
            <w:r>
              <w:t>Одноразовые стерильные наборы для троакарной цистостомии</w:t>
            </w:r>
          </w:p>
        </w:tc>
        <w:tc>
          <w:tcPr>
            <w:tcW w:w="1417" w:type="dxa"/>
            <w:vAlign w:val="center"/>
          </w:tcPr>
          <w:p w:rsidR="00597113" w:rsidRDefault="00F06D57">
            <w:pPr>
              <w:pStyle w:val="ConsPlusNormal0"/>
              <w:jc w:val="center"/>
            </w:pPr>
            <w:r>
              <w:t>321990</w:t>
            </w:r>
          </w:p>
        </w:tc>
        <w:tc>
          <w:tcPr>
            <w:tcW w:w="2551" w:type="dxa"/>
            <w:vAlign w:val="center"/>
          </w:tcPr>
          <w:p w:rsidR="00597113" w:rsidRDefault="00F06D57">
            <w:pPr>
              <w:pStyle w:val="ConsPlusNormal0"/>
            </w:pPr>
            <w:r>
              <w:t>Набор для урологических общехирургических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597113" w:rsidRDefault="00F06D57">
            <w:pPr>
              <w:pStyle w:val="ConsPlusNormal0"/>
            </w:pPr>
            <w:r>
              <w:t>не менее 1 комплекта</w:t>
            </w:r>
          </w:p>
        </w:tc>
      </w:tr>
    </w:tbl>
    <w:p w:rsidR="00597113" w:rsidRDefault="00597113">
      <w:pPr>
        <w:pStyle w:val="ConsPlusNormal0"/>
        <w:jc w:val="both"/>
      </w:pPr>
    </w:p>
    <w:p w:rsidR="00597113" w:rsidRDefault="00F06D57">
      <w:pPr>
        <w:pStyle w:val="ConsPlusNormal0"/>
        <w:ind w:firstLine="540"/>
        <w:jc w:val="both"/>
      </w:pPr>
      <w:r>
        <w:t>--------------------------------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69" w:name="P6403"/>
      <w:bookmarkEnd w:id="69"/>
      <w:r>
        <w:t>&lt;1&gt; Рекомендуемый до 31 декабря 2021 г.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70" w:name="P6404"/>
      <w:bookmarkEnd w:id="70"/>
      <w:r>
        <w:t>&lt;2&gt; Необходимо наличие одной из указанных п</w:t>
      </w:r>
      <w:r>
        <w:t>озиций.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71" w:name="P6405"/>
      <w:bookmarkEnd w:id="71"/>
      <w:r>
        <w:t xml:space="preserve">&lt;3&gt; При обновлении Номенклатурной </w:t>
      </w:r>
      <w:hyperlink r:id="rId25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<w:r>
          <w:rPr>
            <w:color w:val="0000FF"/>
          </w:rPr>
          <w:t>классификации</w:t>
        </w:r>
      </w:hyperlink>
      <w:r>
        <w:t>, утвержденной приказом Минист</w:t>
      </w:r>
      <w:r>
        <w:t>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</w:t>
      </w:r>
      <w:r>
        <w:t>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</w:t>
      </w:r>
      <w:r>
        <w:t>м юстиции Российской Федерации 10 августа 2019 г., регистрационный N 59225), код вида может быть изменен.</w:t>
      </w:r>
    </w:p>
    <w:p w:rsidR="00597113" w:rsidRDefault="00F06D57">
      <w:pPr>
        <w:pStyle w:val="ConsPlusNormal0"/>
        <w:spacing w:before="200"/>
        <w:ind w:firstLine="540"/>
        <w:jc w:val="both"/>
      </w:pPr>
      <w:bookmarkStart w:id="72" w:name="P6406"/>
      <w:bookmarkEnd w:id="72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ind w:firstLine="540"/>
        <w:jc w:val="both"/>
      </w:pPr>
    </w:p>
    <w:p w:rsidR="00597113" w:rsidRDefault="005971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7113">
      <w:headerReference w:type="default" r:id="rId251"/>
      <w:footerReference w:type="default" r:id="rId252"/>
      <w:headerReference w:type="first" r:id="rId253"/>
      <w:footerReference w:type="first" r:id="rId2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57" w:rsidRDefault="00F06D57">
      <w:r>
        <w:separator/>
      </w:r>
    </w:p>
  </w:endnote>
  <w:endnote w:type="continuationSeparator" w:id="0">
    <w:p w:rsidR="00F06D57" w:rsidRDefault="00F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13" w:rsidRDefault="0059711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71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7113" w:rsidRDefault="00597113">
          <w:pPr>
            <w:pStyle w:val="ConsPlusNormal0"/>
          </w:pPr>
        </w:p>
      </w:tc>
      <w:tc>
        <w:tcPr>
          <w:tcW w:w="1700" w:type="pct"/>
          <w:vAlign w:val="center"/>
        </w:tcPr>
        <w:p w:rsidR="00597113" w:rsidRDefault="0059711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97113" w:rsidRDefault="00F06D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21F4">
            <w:rPr>
              <w:rFonts w:ascii="Tahoma" w:hAnsi="Tahoma" w:cs="Tahoma"/>
              <w:noProof/>
            </w:rPr>
            <w:t>140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21F4">
            <w:rPr>
              <w:rFonts w:ascii="Tahoma" w:hAnsi="Tahoma" w:cs="Tahoma"/>
              <w:noProof/>
            </w:rPr>
            <w:t>140</w:t>
          </w:r>
          <w:r>
            <w:fldChar w:fldCharType="end"/>
          </w:r>
        </w:p>
      </w:tc>
    </w:tr>
  </w:tbl>
  <w:p w:rsidR="00597113" w:rsidRDefault="00F06D5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13" w:rsidRDefault="0059711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711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7113" w:rsidRDefault="00597113">
          <w:pPr>
            <w:pStyle w:val="ConsPlusNormal0"/>
          </w:pPr>
        </w:p>
      </w:tc>
      <w:tc>
        <w:tcPr>
          <w:tcW w:w="1700" w:type="pct"/>
          <w:vAlign w:val="center"/>
        </w:tcPr>
        <w:p w:rsidR="00597113" w:rsidRDefault="0059711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597113" w:rsidRDefault="00F06D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E21F4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E21F4">
            <w:rPr>
              <w:rFonts w:ascii="Tahoma" w:hAnsi="Tahoma" w:cs="Tahoma"/>
              <w:noProof/>
            </w:rPr>
            <w:t>140</w:t>
          </w:r>
          <w:r>
            <w:fldChar w:fldCharType="end"/>
          </w:r>
        </w:p>
      </w:tc>
    </w:tr>
  </w:tbl>
  <w:p w:rsidR="00597113" w:rsidRDefault="00F06D5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57" w:rsidRDefault="00F06D57">
      <w:r>
        <w:separator/>
      </w:r>
    </w:p>
  </w:footnote>
  <w:footnote w:type="continuationSeparator" w:id="0">
    <w:p w:rsidR="00F06D57" w:rsidRDefault="00F0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71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7113" w:rsidRDefault="00F06D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31.07.2020 N 788н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медицинской реабил...</w:t>
          </w:r>
        </w:p>
      </w:tc>
      <w:tc>
        <w:tcPr>
          <w:tcW w:w="2300" w:type="pct"/>
          <w:vAlign w:val="center"/>
        </w:tcPr>
        <w:p w:rsidR="00597113" w:rsidRDefault="00597113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97113" w:rsidRDefault="0059711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7113" w:rsidRDefault="0059711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711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7113" w:rsidRDefault="00F06D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31.07.2020 N 788н</w:t>
          </w:r>
          <w:r>
            <w:rPr>
              <w:rFonts w:ascii="Tahoma" w:hAnsi="Tahoma" w:cs="Tahoma"/>
              <w:sz w:val="16"/>
              <w:szCs w:val="16"/>
            </w:rPr>
            <w:br/>
            <w:t>(ред. от 07.11.2022)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медицинской реабил...</w:t>
          </w:r>
        </w:p>
      </w:tc>
      <w:tc>
        <w:tcPr>
          <w:tcW w:w="2300" w:type="pct"/>
          <w:vAlign w:val="center"/>
        </w:tcPr>
        <w:p w:rsidR="00597113" w:rsidRDefault="00597113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97113" w:rsidRDefault="0059711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7113" w:rsidRDefault="0059711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113"/>
    <w:rsid w:val="00597113"/>
    <w:rsid w:val="008E21F4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A3182-FC57-4AEB-AC56-DA485DF1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E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1F4"/>
  </w:style>
  <w:style w:type="paragraph" w:styleId="a5">
    <w:name w:val="footer"/>
    <w:basedOn w:val="a"/>
    <w:link w:val="a6"/>
    <w:uiPriority w:val="99"/>
    <w:unhideWhenUsed/>
    <w:rsid w:val="008E2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40498540F164F1DC2D15CD6963C66F4B8DA4244CF32ED1361B523AB108779FD136C0743DEABBB8BB7EEEA8E8FC56EE70A0657E53E5D0BAA755J" TargetMode="External"/><Relationship Id="rId21" Type="http://schemas.openxmlformats.org/officeDocument/2006/relationships/hyperlink" Target="consultantplus://offline/ref=F040498540F164F1DC2D15CD6963C66F4C8CA02B48F92ED1361B523AB108779FD136C0743DEABBB1BD7EEEA8E8FC56EE70A0657E53E5D0BAA755J" TargetMode="External"/><Relationship Id="rId42" Type="http://schemas.openxmlformats.org/officeDocument/2006/relationships/hyperlink" Target="consultantplus://offline/ref=F040498540F164F1DC2D15CD6963C66F4B8DA4244CF32ED1361B523AB108779FD136C0743DEABBB3BA7EEEA8E8FC56EE70A0657E53E5D0BAA755J" TargetMode="External"/><Relationship Id="rId63" Type="http://schemas.openxmlformats.org/officeDocument/2006/relationships/hyperlink" Target="consultantplus://offline/ref=F040498540F164F1DC2D15CD6963C66F4B8DA4244CF32ED1361B523AB108779FD136C0743DEABBB5BD7EEEA8E8FC56EE70A0657E53E5D0BAA755J" TargetMode="External"/><Relationship Id="rId84" Type="http://schemas.openxmlformats.org/officeDocument/2006/relationships/hyperlink" Target="consultantplus://offline/ref=F040498540F164F1DC2D15CD6963C66F4C8BAE2B4AFE2ED1361B523AB108779FD136C07736BEEAF4EE78BBFAB2A959F171BE67A75FJ" TargetMode="External"/><Relationship Id="rId138" Type="http://schemas.openxmlformats.org/officeDocument/2006/relationships/hyperlink" Target="consultantplus://offline/ref=F040498540F164F1DC2D15CD6963C66F4C8BAE2B4AFE2ED1361B523AB108779FD136C07736BEEAF4EE78BBFAB2A959F171BE67A75FJ" TargetMode="External"/><Relationship Id="rId159" Type="http://schemas.openxmlformats.org/officeDocument/2006/relationships/hyperlink" Target="consultantplus://offline/ref=F040498540F164F1DC2D15CD6963C66F4B8DA4244CF32ED1361B523AB108779FD136C0743DEABBB9B27EEEA8E8FC56EE70A0657E53E5D0BAA755J" TargetMode="External"/><Relationship Id="rId170" Type="http://schemas.openxmlformats.org/officeDocument/2006/relationships/hyperlink" Target="consultantplus://offline/ref=F040498540F164F1DC2D15CD6963C66F4C8BAE2B4AFE2ED1361B523AB108779FD136C07736BEEAF4EE78BBFAB2A959F171BE67A75FJ" TargetMode="External"/><Relationship Id="rId191" Type="http://schemas.openxmlformats.org/officeDocument/2006/relationships/hyperlink" Target="consultantplus://offline/ref=F040498540F164F1DC2D15CD6963C66F4C8BAE2B4AFE2ED1361B523AB108779FD136C07736BEEAF4EE78BBFAB2A959F171BE67A75FJ" TargetMode="External"/><Relationship Id="rId205" Type="http://schemas.openxmlformats.org/officeDocument/2006/relationships/hyperlink" Target="consultantplus://offline/ref=DD6A6B834B2DE07FE93F490AD69E6F83787D0F7E2A1345BA06BEBC37D21EFBDB877FA6862E43197091E317A37603FDDD481C28F9EA67A89FBD5FJ" TargetMode="External"/><Relationship Id="rId226" Type="http://schemas.openxmlformats.org/officeDocument/2006/relationships/hyperlink" Target="consultantplus://offline/ref=DD6A6B834B2DE07FE93F490AD69E6F837F7B05712C1E45BA06BEBC37D21EFBDB877FA68525174937C5E542F12C56F2C249022ABF58J" TargetMode="External"/><Relationship Id="rId247" Type="http://schemas.openxmlformats.org/officeDocument/2006/relationships/hyperlink" Target="consultantplus://offline/ref=DD6A6B834B2DE07FE93F490AD69E6F837F7B05712C1E45BA06BEBC37D21EFBDB877FA68525174937C5E542F12C56F2C249022ABF58J" TargetMode="External"/><Relationship Id="rId107" Type="http://schemas.openxmlformats.org/officeDocument/2006/relationships/hyperlink" Target="consultantplus://offline/ref=F040498540F164F1DC2D15CD6963C66F4C8BAE2B4AFE2ED1361B523AB108779FD136C07736BEEAF4EE78BBFAB2A959F171BE67A75FJ" TargetMode="External"/><Relationship Id="rId11" Type="http://schemas.openxmlformats.org/officeDocument/2006/relationships/hyperlink" Target="consultantplus://offline/ref=F040498540F164F1DC2D15CD6963C66F4E8AA6244BF32ED1361B523AB108779FC33698783CE9A5B0B96BB8F9AEAA5AJ" TargetMode="External"/><Relationship Id="rId32" Type="http://schemas.openxmlformats.org/officeDocument/2006/relationships/hyperlink" Target="consultantplus://offline/ref=F040498540F164F1DC2D15CD6963C66F4B8DA4244CF32ED1361B523AB108779FD136C0743DEABBB2BC7EEEA8E8FC56EE70A0657E53E5D0BAA755J" TargetMode="External"/><Relationship Id="rId53" Type="http://schemas.openxmlformats.org/officeDocument/2006/relationships/hyperlink" Target="consultantplus://offline/ref=F040498540F164F1DC2D15CD6963C66F4C8BAF2A44FA2ED1361B523AB108779FC33698783CE9A5B0B96BB8F9AEAA5AJ" TargetMode="External"/><Relationship Id="rId74" Type="http://schemas.openxmlformats.org/officeDocument/2006/relationships/hyperlink" Target="consultantplus://offline/ref=F040498540F164F1DC2D15CD6963C66F4B8DA4244CF32ED1361B523AB108779FD136C0743DEABBB5B27EEEA8E8FC56EE70A0657E53E5D0BAA755J" TargetMode="External"/><Relationship Id="rId128" Type="http://schemas.openxmlformats.org/officeDocument/2006/relationships/hyperlink" Target="consultantplus://offline/ref=F040498540F164F1DC2D15CD6963C66F4B8DA4244CF32ED1361B523AB108779FD136C0743DEABBB8BF7EEEA8E8FC56EE70A0657E53E5D0BAA755J" TargetMode="External"/><Relationship Id="rId149" Type="http://schemas.openxmlformats.org/officeDocument/2006/relationships/hyperlink" Target="consultantplus://offline/ref=F040498540F164F1DC2D15CD6963C66F4C8BAE2B4AFE2ED1361B523AB108779FD136C07736BEEAF4EE78BBFAB2A959F171BE67A75FJ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F040498540F164F1DC2D15CD6963C66F4B8DA4244CF32ED1361B523AB108779FD136C0743DEABBB6BE7EEEA8E8FC56EE70A0657E53E5D0BAA755J" TargetMode="External"/><Relationship Id="rId160" Type="http://schemas.openxmlformats.org/officeDocument/2006/relationships/hyperlink" Target="consultantplus://offline/ref=F040498540F164F1DC2D15CD6963C66F4B8DA4244CF32ED1361B523AB108779FD136C0743DEABAB0BA7EEEA8E8FC56EE70A0657E53E5D0BAA755J" TargetMode="External"/><Relationship Id="rId181" Type="http://schemas.openxmlformats.org/officeDocument/2006/relationships/hyperlink" Target="consultantplus://offline/ref=F040498540F164F1DC2D15CD6963C66F4C8BAE2B4AFE2ED1361B523AB108779FD136C07736BEEAF4EE78BBFAB2A959F171BE67A75FJ" TargetMode="External"/><Relationship Id="rId216" Type="http://schemas.openxmlformats.org/officeDocument/2006/relationships/hyperlink" Target="consultantplus://offline/ref=DD6A6B834B2DE07FE93F490AD69E6F837F7B05712C1E45BA06BEBC37D21EFBDB877FA68525174937C5E542F12C56F2C249022ABF58J" TargetMode="External"/><Relationship Id="rId237" Type="http://schemas.openxmlformats.org/officeDocument/2006/relationships/hyperlink" Target="consultantplus://offline/ref=DD6A6B834B2DE07FE93F490AD69E6F837E7608762D1D45BA06BEBC37D21EFBDB877FA6862E43187399E317A37603FDDD481C28F9EA67A89FBD5FJ" TargetMode="External"/><Relationship Id="rId22" Type="http://schemas.openxmlformats.org/officeDocument/2006/relationships/hyperlink" Target="consultantplus://offline/ref=F040498540F164F1DC2D15CD6963C66F4C8CA02B48F92ED1361B523AB108779FC33698783CE9A5B0B96BB8F9AEAA5AJ" TargetMode="External"/><Relationship Id="rId43" Type="http://schemas.openxmlformats.org/officeDocument/2006/relationships/hyperlink" Target="consultantplus://offline/ref=F040498540F164F1DC2D15CD6963C66F4B8DA4244CF32ED1361B523AB108779FD136C0743DEABBB3B97EEEA8E8FC56EE70A0657E53E5D0BAA755J" TargetMode="External"/><Relationship Id="rId64" Type="http://schemas.openxmlformats.org/officeDocument/2006/relationships/hyperlink" Target="consultantplus://offline/ref=F040498540F164F1DC2D15CD6963C66F4C8BAE2B4AFE2ED1361B523AB108779FD136C07736BEEAF4EE78BBFAB2A959F171BE67A75FJ" TargetMode="External"/><Relationship Id="rId118" Type="http://schemas.openxmlformats.org/officeDocument/2006/relationships/hyperlink" Target="consultantplus://offline/ref=F040498540F164F1DC2D15CD6963C66F4C8BAE2B4AFE2ED1361B523AB108779FD136C07736BEEAF4EE78BBFAB2A959F171BE67A75FJ" TargetMode="External"/><Relationship Id="rId139" Type="http://schemas.openxmlformats.org/officeDocument/2006/relationships/hyperlink" Target="consultantplus://offline/ref=F040498540F164F1DC2D15CD6963C66F4B8DA4244CF32ED1361B523AB108779FD136C0743DEABBB9BD7EEEA8E8FC56EE70A0657E53E5D0BAA755J" TargetMode="External"/><Relationship Id="rId85" Type="http://schemas.openxmlformats.org/officeDocument/2006/relationships/hyperlink" Target="consultantplus://offline/ref=F040498540F164F1DC2D15CD6963C66F4C8BAE2B4AFE2ED1361B523AB108779FD136C07736BEEAF4EE78BBFAB2A959F171BE67A75FJ" TargetMode="External"/><Relationship Id="rId150" Type="http://schemas.openxmlformats.org/officeDocument/2006/relationships/hyperlink" Target="consultantplus://offline/ref=F040498540F164F1DC2D15CD6963C66F4C8BAE2B4AFE2ED1361B523AB108779FD136C07736BEEAF4EE78BBFAB2A959F171BE67A75FJ" TargetMode="External"/><Relationship Id="rId171" Type="http://schemas.openxmlformats.org/officeDocument/2006/relationships/hyperlink" Target="consultantplus://offline/ref=F040498540F164F1DC2D15CD6963C66F4C8BAE2B4AFE2ED1361B523AB108779FD136C07736BEEAF4EE78BBFAB2A959F171BE67A75FJ" TargetMode="External"/><Relationship Id="rId192" Type="http://schemas.openxmlformats.org/officeDocument/2006/relationships/hyperlink" Target="consultantplus://offline/ref=F040498540F164F1DC2D15CD6963C66F4C8BAE2B4AFE2ED1361B523AB108779FD136C07736BEEAF4EE78BBFAB2A959F171BE67A75FJ" TargetMode="External"/><Relationship Id="rId206" Type="http://schemas.openxmlformats.org/officeDocument/2006/relationships/hyperlink" Target="consultantplus://offline/ref=DD6A6B834B2DE07FE93F490AD69E6F837F7B05712C1E45BA06BEBC37D21EFBDB877FA68525174937C5E542F12C56F2C249022ABF58J" TargetMode="External"/><Relationship Id="rId227" Type="http://schemas.openxmlformats.org/officeDocument/2006/relationships/hyperlink" Target="consultantplus://offline/ref=DD6A6B834B2DE07FE93F490AD69E6F837F7B05712C1E45BA06BEBC37D21EFBDB877FA68525174937C5E542F12C56F2C249022ABF58J" TargetMode="External"/><Relationship Id="rId248" Type="http://schemas.openxmlformats.org/officeDocument/2006/relationships/hyperlink" Target="consultantplus://offline/ref=DD6A6B834B2DE07FE93F490AD69E6F837F7B05712C1E45BA06BEBC37D21EFBDB877FA68525174937C5E542F12C56F2C249022ABF58J" TargetMode="External"/><Relationship Id="rId12" Type="http://schemas.openxmlformats.org/officeDocument/2006/relationships/hyperlink" Target="consultantplus://offline/ref=F040498540F164F1DC2D15CD6963C66F4C8BAF2B4CF32ED1361B523AB108779FC33698783CE9A5B0B96BB8F9AEAA5AJ" TargetMode="External"/><Relationship Id="rId33" Type="http://schemas.openxmlformats.org/officeDocument/2006/relationships/hyperlink" Target="consultantplus://offline/ref=F040498540F164F1DC2D15CD6963C66F4B8DA4244CF32ED1361B523AB108779FD136C0743DEABBB2BE7EEEA8E8FC56EE70A0657E53E5D0BAA755J" TargetMode="External"/><Relationship Id="rId108" Type="http://schemas.openxmlformats.org/officeDocument/2006/relationships/hyperlink" Target="consultantplus://offline/ref=F040498540F164F1DC2D15CD6963C66F4C8BAE2B4AFE2ED1361B523AB108779FD136C07736BEEAF4EE78BBFAB2A959F171BE67A75FJ" TargetMode="External"/><Relationship Id="rId129" Type="http://schemas.openxmlformats.org/officeDocument/2006/relationships/hyperlink" Target="consultantplus://offline/ref=F040498540F164F1DC2D15CD6963C66F4C8BAE2B4AFE2ED1361B523AB108779FD136C07736BEEAF4EE78BBFAB2A959F171BE67A75FJ" TargetMode="External"/><Relationship Id="rId54" Type="http://schemas.openxmlformats.org/officeDocument/2006/relationships/hyperlink" Target="consultantplus://offline/ref=F040498540F164F1DC2D15CD6963C66F4B8DA4244CF32ED1361B523AB108779FD136C0743DEABBB4B97EEEA8E8FC56EE70A0657E53E5D0BAA755J" TargetMode="External"/><Relationship Id="rId70" Type="http://schemas.openxmlformats.org/officeDocument/2006/relationships/hyperlink" Target="consultantplus://offline/ref=F040498540F164F1DC2D15CD6963C66F4C8BAE2B4AFE2ED1361B523AB108779FD136C07736BEEAF4EE78BBFAB2A959F171BE67A75FJ" TargetMode="External"/><Relationship Id="rId75" Type="http://schemas.openxmlformats.org/officeDocument/2006/relationships/hyperlink" Target="consultantplus://offline/ref=F040498540F164F1DC2D15CD6963C66F4C8BAE2B4AFE2ED1361B523AB108779FD136C07736BEEAF4EE78BBFAB2A959F171BE67A75FJ" TargetMode="External"/><Relationship Id="rId91" Type="http://schemas.openxmlformats.org/officeDocument/2006/relationships/hyperlink" Target="consultantplus://offline/ref=F040498540F164F1DC2D15CD6963C66F4D8EA72D44FF2ED1361B523AB108779FD136C0743DEABBB1BF7EEEA8E8FC56EE70A0657E53E5D0BAA755J" TargetMode="External"/><Relationship Id="rId96" Type="http://schemas.openxmlformats.org/officeDocument/2006/relationships/hyperlink" Target="consultantplus://offline/ref=F040498540F164F1DC2D15CD6963C66F4C8BAE2B4AFE2ED1361B523AB108779FD136C07736BEEAF4EE78BBFAB2A959F171BE67A75FJ" TargetMode="External"/><Relationship Id="rId140" Type="http://schemas.openxmlformats.org/officeDocument/2006/relationships/hyperlink" Target="consultantplus://offline/ref=F040498540F164F1DC2D15CD6963C66F4C8BAE2B4AFE2ED1361B523AB108779FD136C07736BEEAF4EE78BBFAB2A959F171BE67A75FJ" TargetMode="External"/><Relationship Id="rId145" Type="http://schemas.openxmlformats.org/officeDocument/2006/relationships/hyperlink" Target="consultantplus://offline/ref=F040498540F164F1DC2D15CD6963C66F4C8BAE2B4AFE2ED1361B523AB108779FD136C07736BEEAF4EE78BBFAB2A959F171BE67A75FJ" TargetMode="External"/><Relationship Id="rId161" Type="http://schemas.openxmlformats.org/officeDocument/2006/relationships/hyperlink" Target="consultantplus://offline/ref=F040498540F164F1DC2D15CD6963C66F4B8DA4244CF32ED1361B523AB108779FD136C0743DEABAB0B97EEEA8E8FC56EE70A0657E53E5D0BAA755J" TargetMode="External"/><Relationship Id="rId166" Type="http://schemas.openxmlformats.org/officeDocument/2006/relationships/hyperlink" Target="consultantplus://offline/ref=F040498540F164F1DC2D15CD6963C66F4C8BAE2B4AFE2ED1361B523AB108779FD136C07736BEEAF4EE78BBFAB2A959F171BE67A75FJ" TargetMode="External"/><Relationship Id="rId182" Type="http://schemas.openxmlformats.org/officeDocument/2006/relationships/hyperlink" Target="consultantplus://offline/ref=F040498540F164F1DC2D15CD6963C66F4B8DA4244CF32ED1361B523AB108779FD136C0743DEABAB2BD7EEEA8E8FC56EE70A0657E53E5D0BAA755J" TargetMode="External"/><Relationship Id="rId187" Type="http://schemas.openxmlformats.org/officeDocument/2006/relationships/hyperlink" Target="consultantplus://offline/ref=F040498540F164F1DC2D15CD6963C66F4C8BAE2B4AFE2ED1361B523AB108779FD136C07736BEEAF4EE78BBFAB2A959F171BE67A75FJ" TargetMode="External"/><Relationship Id="rId217" Type="http://schemas.openxmlformats.org/officeDocument/2006/relationships/hyperlink" Target="consultantplus://offline/ref=DD6A6B834B2DE07FE93F490AD69E6F83787D0F7E2A1345BA06BEBC37D21EFBDB877FA6862E43197692E317A37603FDDD481C28F9EA67A89FBD5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0498540F164F1DC2D15CD6963C66F4B8DA4244CF32ED1361B523AB108779FD136C0743DEABBB0BD7EEEA8E8FC56EE70A0657E53E5D0BAA755J" TargetMode="External"/><Relationship Id="rId212" Type="http://schemas.openxmlformats.org/officeDocument/2006/relationships/hyperlink" Target="consultantplus://offline/ref=DD6A6B834B2DE07FE93F490AD69E6F837F7B05712C1E45BA06BEBC37D21EFBDB877FA68525174937C5E542F12C56F2C249022ABF58J" TargetMode="External"/><Relationship Id="rId233" Type="http://schemas.openxmlformats.org/officeDocument/2006/relationships/hyperlink" Target="consultantplus://offline/ref=DD6A6B834B2DE07FE93F490AD69E6F837E770E7E291C45BA06BEBC37D21EFBDB957FFE8A2F40067392F641F230B555J" TargetMode="External"/><Relationship Id="rId238" Type="http://schemas.openxmlformats.org/officeDocument/2006/relationships/hyperlink" Target="consultantplus://offline/ref=DD6A6B834B2DE07FE93F490AD69E6F837F7E0B742F1C45BA06BEBC37D21EFBDB957FFE8A2F40067392F641F230B555J" TargetMode="External"/><Relationship Id="rId254" Type="http://schemas.openxmlformats.org/officeDocument/2006/relationships/footer" Target="footer2.xml"/><Relationship Id="rId23" Type="http://schemas.openxmlformats.org/officeDocument/2006/relationships/hyperlink" Target="consultantplus://offline/ref=F040498540F164F1DC2D15CD6963C66F4C8BAF2A44FD2ED1361B523AB108779FD136C0743DEABBB0B27EEEA8E8FC56EE70A0657E53E5D0BAA755J" TargetMode="External"/><Relationship Id="rId28" Type="http://schemas.openxmlformats.org/officeDocument/2006/relationships/image" Target="media/image1.wmf"/><Relationship Id="rId49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114" Type="http://schemas.openxmlformats.org/officeDocument/2006/relationships/hyperlink" Target="consultantplus://offline/ref=F040498540F164F1DC2D15CD6963C66F4C8BAE2B4AFE2ED1361B523AB108779FD136C07736BEEAF4EE78BBFAB2A959F171BE67A75FJ" TargetMode="External"/><Relationship Id="rId119" Type="http://schemas.openxmlformats.org/officeDocument/2006/relationships/hyperlink" Target="consultantplus://offline/ref=F040498540F164F1DC2D15CD6963C66F4C8BAE2B4AFE2ED1361B523AB108779FD136C07736BEEAF4EE78BBFAB2A959F171BE67A75FJ" TargetMode="External"/><Relationship Id="rId44" Type="http://schemas.openxmlformats.org/officeDocument/2006/relationships/hyperlink" Target="consultantplus://offline/ref=F040498540F164F1DC2D15CD6963C66F4C8BAE2B4AFE2ED1361B523AB108779FD136C07736BEEAF4EE78BBFAB2A959F171BE67A75FJ" TargetMode="External"/><Relationship Id="rId60" Type="http://schemas.openxmlformats.org/officeDocument/2006/relationships/hyperlink" Target="consultantplus://offline/ref=F040498540F164F1DC2D15CD6963C66F4B8DA4244CF32ED1361B523AB108779FD136C0743DEABBB4BD7EEEA8E8FC56EE70A0657E53E5D0BAA755J" TargetMode="External"/><Relationship Id="rId65" Type="http://schemas.openxmlformats.org/officeDocument/2006/relationships/hyperlink" Target="consultantplus://offline/ref=F040498540F164F1DC2D15CD6963C66F4C8BAE2B4AFE2ED1361B523AB108779FD136C07736BEEAF4EE78BBFAB2A959F171BE67A75FJ" TargetMode="External"/><Relationship Id="rId81" Type="http://schemas.openxmlformats.org/officeDocument/2006/relationships/hyperlink" Target="consultantplus://offline/ref=F040498540F164F1DC2D15CD6963C66F4C8BAE2B4AFE2ED1361B523AB108779FD136C07736BEEAF4EE78BBFAB2A959F171BE67A75FJ" TargetMode="External"/><Relationship Id="rId86" Type="http://schemas.openxmlformats.org/officeDocument/2006/relationships/hyperlink" Target="consultantplus://offline/ref=F040498540F164F1DC2D15CD6963C66F4C8BAE2B4AFE2ED1361B523AB108779FD136C07736BEEAF4EE78BBFAB2A959F171BE67A75FJ" TargetMode="External"/><Relationship Id="rId130" Type="http://schemas.openxmlformats.org/officeDocument/2006/relationships/hyperlink" Target="consultantplus://offline/ref=F040498540F164F1DC2D15CD6963C66F4C8BAE2B4AFE2ED1361B523AB108779FD136C07736BEEAF4EE78BBFAB2A959F171BE67A75FJ" TargetMode="External"/><Relationship Id="rId135" Type="http://schemas.openxmlformats.org/officeDocument/2006/relationships/hyperlink" Target="consultantplus://offline/ref=F040498540F164F1DC2D15CD6963C66F4C8BAE2B4AFE2ED1361B523AB108779FD136C07736BEEAF4EE78BBFAB2A959F171BE67A75FJ" TargetMode="External"/><Relationship Id="rId151" Type="http://schemas.openxmlformats.org/officeDocument/2006/relationships/hyperlink" Target="consultantplus://offline/ref=F040498540F164F1DC2D15CD6963C66F4C8BAE2B4AFE2ED1361B523AB108779FD136C07736BEEAF4EE78BBFAB2A959F171BE67A75FJ" TargetMode="External"/><Relationship Id="rId156" Type="http://schemas.openxmlformats.org/officeDocument/2006/relationships/hyperlink" Target="consultantplus://offline/ref=F040498540F164F1DC2D15CD6963C66F4C8EA02E49FC2ED1361B523AB108779FC33698783CE9A5B0B96BB8F9AEAA5AJ" TargetMode="External"/><Relationship Id="rId177" Type="http://schemas.openxmlformats.org/officeDocument/2006/relationships/hyperlink" Target="consultantplus://offline/ref=F040498540F164F1DC2D15CD6963C66F4C8BAE2B4AFE2ED1361B523AB108779FD136C07736BEEAF4EE78BBFAB2A959F171BE67A75FJ" TargetMode="External"/><Relationship Id="rId198" Type="http://schemas.openxmlformats.org/officeDocument/2006/relationships/hyperlink" Target="consultantplus://offline/ref=DD6A6B834B2DE07FE93F490AD69E6F837F7E0B742F1C45BA06BEBC37D21EFBDB877FA6862E43187399E317A37603FDDD481C28F9EA67A89FBD5FJ" TargetMode="External"/><Relationship Id="rId172" Type="http://schemas.openxmlformats.org/officeDocument/2006/relationships/hyperlink" Target="consultantplus://offline/ref=F040498540F164F1DC2D15CD6963C66F4B8DA4244CF32ED1361B523AB108779FD136C0743DEABAB1BE7EEEA8E8FC56EE70A0657E53E5D0BAA755J" TargetMode="External"/><Relationship Id="rId193" Type="http://schemas.openxmlformats.org/officeDocument/2006/relationships/hyperlink" Target="consultantplus://offline/ref=DD6A6B834B2DE07FE93F490AD69E6F837F7B05712C1E45BA06BEBC37D21EFBDB877FA68525174937C5E542F12C56F2C249022ABF58J" TargetMode="External"/><Relationship Id="rId202" Type="http://schemas.openxmlformats.org/officeDocument/2006/relationships/hyperlink" Target="consultantplus://offline/ref=DD6A6B834B2DE07FE93F490AD69E6F83787D0F7E2A1345BA06BEBC37D21EFBDB877FA6862E43197090E317A37603FDDD481C28F9EA67A89FBD5FJ" TargetMode="External"/><Relationship Id="rId207" Type="http://schemas.openxmlformats.org/officeDocument/2006/relationships/hyperlink" Target="consultantplus://offline/ref=DD6A6B834B2DE07FE93F490AD69E6F837F7B05712C1E45BA06BEBC37D21EFBDB877FA68525174937C5E542F12C56F2C249022ABF58J" TargetMode="External"/><Relationship Id="rId223" Type="http://schemas.openxmlformats.org/officeDocument/2006/relationships/hyperlink" Target="consultantplus://offline/ref=DD6A6B834B2DE07FE93F490AD69E6F83787D0F7E2A1345BA06BEBC37D21EFBDB877FA6862E43197694E317A37603FDDD481C28F9EA67A89FBD5FJ" TargetMode="External"/><Relationship Id="rId228" Type="http://schemas.openxmlformats.org/officeDocument/2006/relationships/hyperlink" Target="consultantplus://offline/ref=DD6A6B834B2DE07FE93F490AD69E6F837F7B05712C1E45BA06BEBC37D21EFBDB877FA68525174937C5E542F12C56F2C249022ABF58J" TargetMode="External"/><Relationship Id="rId244" Type="http://schemas.openxmlformats.org/officeDocument/2006/relationships/hyperlink" Target="consultantplus://offline/ref=DD6A6B834B2DE07FE93F490AD69E6F83787D0F7E2A1345BA06BEBC37D21EFBDB877FA6862E43197696E317A37603FDDD481C28F9EA67A89FBD5FJ" TargetMode="External"/><Relationship Id="rId249" Type="http://schemas.openxmlformats.org/officeDocument/2006/relationships/hyperlink" Target="consultantplus://offline/ref=DD6A6B834B2DE07FE93F490AD69E6F837F7B05712C1E45BA06BEBC37D21EFBDB877FA68525174937C5E542F12C56F2C249022ABF58J" TargetMode="External"/><Relationship Id="rId13" Type="http://schemas.openxmlformats.org/officeDocument/2006/relationships/hyperlink" Target="consultantplus://offline/ref=F040498540F164F1DC2D15CD6963C66F4C8BAF2B4CFF2ED1361B523AB108779FC33698783CE9A5B0B96BB8F9AEAA5AJ" TargetMode="External"/><Relationship Id="rId18" Type="http://schemas.openxmlformats.org/officeDocument/2006/relationships/hyperlink" Target="consultantplus://offline/ref=F040498540F164F1DC2D15CD6963C66F4B8DA4244CF32ED1361B523AB108779FD136C0743DEABBB1BA7EEEA8E8FC56EE70A0657E53E5D0BAA755J" TargetMode="External"/><Relationship Id="rId39" Type="http://schemas.openxmlformats.org/officeDocument/2006/relationships/hyperlink" Target="consultantplus://offline/ref=F040498540F164F1DC2D15CD6963C66F4D86A0294DFF2ED1361B523AB108779FC33698783CE9A5B0B96BB8F9AEAA5AJ" TargetMode="External"/><Relationship Id="rId109" Type="http://schemas.openxmlformats.org/officeDocument/2006/relationships/hyperlink" Target="consultantplus://offline/ref=F040498540F164F1DC2D15CD6963C66F4B8DA4244CF32ED1361B523AB108779FD136C0743DEABBB7B37EEEA8E8FC56EE70A0657E53E5D0BAA755J" TargetMode="External"/><Relationship Id="rId34" Type="http://schemas.openxmlformats.org/officeDocument/2006/relationships/hyperlink" Target="consultantplus://offline/ref=F040498540F164F1DC2D15CD6963C66F4C8CA02B48F92ED1361B523AB108779FD136C0743DEABBB1BD7EEEA8E8FC56EE70A0657E53E5D0BAA755J" TargetMode="External"/><Relationship Id="rId50" Type="http://schemas.openxmlformats.org/officeDocument/2006/relationships/hyperlink" Target="consultantplus://offline/ref=F040498540F164F1DC2D15CD6963C66F4C8EA02E49FC2ED1361B523AB108779FC33698783CE9A5B0B96BB8F9AEAA5AJ" TargetMode="External"/><Relationship Id="rId55" Type="http://schemas.openxmlformats.org/officeDocument/2006/relationships/hyperlink" Target="consultantplus://offline/ref=F040498540F164F1DC2D15CD6963C66F4B8DA4244CF32ED1361B523AB108779FD136C0743DEABBB4B97EEEA8E8FC56EE70A0657E53E5D0BAA755J" TargetMode="External"/><Relationship Id="rId76" Type="http://schemas.openxmlformats.org/officeDocument/2006/relationships/hyperlink" Target="consultantplus://offline/ref=F040498540F164F1DC2D15CD6963C66F4C8BAE2B4AFE2ED1361B523AB108779FD136C07736BEEAF4EE78BBFAB2A959F171BE67A75FJ" TargetMode="External"/><Relationship Id="rId97" Type="http://schemas.openxmlformats.org/officeDocument/2006/relationships/hyperlink" Target="consultantplus://offline/ref=F040498540F164F1DC2D15CD6963C66F4C8BAE2B4AFE2ED1361B523AB108779FD136C07736BEEAF4EE78BBFAB2A959F171BE67A75FJ" TargetMode="External"/><Relationship Id="rId104" Type="http://schemas.openxmlformats.org/officeDocument/2006/relationships/hyperlink" Target="consultantplus://offline/ref=F040498540F164F1DC2D15CD6963C66F4C8BAE2B4AFE2ED1361B523AB108779FD136C07736BEEAF4EE78BBFAB2A959F171BE67A75FJ" TargetMode="External"/><Relationship Id="rId120" Type="http://schemas.openxmlformats.org/officeDocument/2006/relationships/hyperlink" Target="consultantplus://offline/ref=F040498540F164F1DC2D15CD6963C66F4C8BAE2B4AFE2ED1361B523AB108779FD136C07736BEEAF4EE78BBFAB2A959F171BE67A75FJ" TargetMode="External"/><Relationship Id="rId125" Type="http://schemas.openxmlformats.org/officeDocument/2006/relationships/hyperlink" Target="consultantplus://offline/ref=F040498540F164F1DC2D15CD6963C66F4B8DA4244CF32ED1361B523AB108779FD136C0743DEABBB8BA7EEEA8E8FC56EE70A0657E53E5D0BAA755J" TargetMode="External"/><Relationship Id="rId141" Type="http://schemas.openxmlformats.org/officeDocument/2006/relationships/hyperlink" Target="consultantplus://offline/ref=F040498540F164F1DC2D15CD6963C66F4C8BAE2B4AFE2ED1361B523AB108779FD136C07736BEEAF4EE78BBFAB2A959F171BE67A75FJ" TargetMode="External"/><Relationship Id="rId146" Type="http://schemas.openxmlformats.org/officeDocument/2006/relationships/hyperlink" Target="consultantplus://offline/ref=F040498540F164F1DC2D15CD6963C66F4C8BAE2B4AFE2ED1361B523AB108779FD136C07736BEEAF4EE78BBFAB2A959F171BE67A75FJ" TargetMode="External"/><Relationship Id="rId167" Type="http://schemas.openxmlformats.org/officeDocument/2006/relationships/hyperlink" Target="consultantplus://offline/ref=F040498540F164F1DC2D15CD6963C66F4B8DA4244CF32ED1361B523AB108779FD136C0743DEABAB1B87EEEA8E8FC56EE70A0657E53E5D0BAA755J" TargetMode="External"/><Relationship Id="rId188" Type="http://schemas.openxmlformats.org/officeDocument/2006/relationships/hyperlink" Target="consultantplus://offline/ref=F040498540F164F1DC2D15CD6963C66F4C8BAE2B4AFE2ED1361B523AB108779FD136C07736BEEAF4EE78BBFAB2A959F171BE67A75FJ" TargetMode="External"/><Relationship Id="rId7" Type="http://schemas.openxmlformats.org/officeDocument/2006/relationships/hyperlink" Target="consultantplus://offline/ref=F040498540F164F1DC2D15CD6963C66F4B8CA52F4EFD2ED1361B523AB108779FD136C0743DEABFB4BC7EEEA8E8FC56EE70A0657E53E5D0BAA755J" TargetMode="External"/><Relationship Id="rId71" Type="http://schemas.openxmlformats.org/officeDocument/2006/relationships/hyperlink" Target="consultantplus://offline/ref=F040498540F164F1DC2D15CD6963C66F4B8DA4244CF32ED1361B523AB108779FD136C0743DEABBB5B37EEEA8E8FC56EE70A0657E53E5D0BAA755J" TargetMode="External"/><Relationship Id="rId92" Type="http://schemas.openxmlformats.org/officeDocument/2006/relationships/hyperlink" Target="consultantplus://offline/ref=F040498540F164F1DC2D15CD6963C66F4B8DA4244CF32ED1361B523AB108779FD136C0743DEABBB6B97EEEA8E8FC56EE70A0657E53E5D0BAA755J" TargetMode="External"/><Relationship Id="rId162" Type="http://schemas.openxmlformats.org/officeDocument/2006/relationships/hyperlink" Target="consultantplus://offline/ref=F040498540F164F1DC2D15CD6963C66F4C8BAE2B4AFE2ED1361B523AB108779FD136C07736BEEAF4EE78BBFAB2A959F171BE67A75FJ" TargetMode="External"/><Relationship Id="rId183" Type="http://schemas.openxmlformats.org/officeDocument/2006/relationships/hyperlink" Target="consultantplus://offline/ref=F040498540F164F1DC2D15CD6963C66F4C8BAE2B4AFE2ED1361B523AB108779FD136C07736BEEAF4EE78BBFAB2A959F171BE67A75FJ" TargetMode="External"/><Relationship Id="rId213" Type="http://schemas.openxmlformats.org/officeDocument/2006/relationships/hyperlink" Target="consultantplus://offline/ref=DD6A6B834B2DE07FE93F490AD69E6F83787D0F7E2A1345BA06BEBC37D21EFBDB877FA6862E43197793E317A37603FDDD481C28F9EA67A89FBD5FJ" TargetMode="External"/><Relationship Id="rId218" Type="http://schemas.openxmlformats.org/officeDocument/2006/relationships/hyperlink" Target="consultantplus://offline/ref=DD6A6B834B2DE07FE93F490AD69E6F837F7B05712C1E45BA06BEBC37D21EFBDB877FA68525174937C5E542F12C56F2C249022ABF58J" TargetMode="External"/><Relationship Id="rId234" Type="http://schemas.openxmlformats.org/officeDocument/2006/relationships/hyperlink" Target="consultantplus://offline/ref=DD6A6B834B2DE07FE93F490AD69E6F837E7E0C77221F45BA06BEBC37D21EFBDB877FA6862E43187294E317A37603FDDD481C28F9EA67A89FBD5FJ" TargetMode="External"/><Relationship Id="rId239" Type="http://schemas.openxmlformats.org/officeDocument/2006/relationships/hyperlink" Target="consultantplus://offline/ref=DD6A6B834B2DE07FE93F490AD69E6F837E7608762D1D45BA06BEBC37D21EFBDB957FFE8A2F40067392F641F230B55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40498540F164F1DC2D15CD6963C66F4B8DA4244CF32ED1361B523AB108779FD136C0743DEABBB2BF7EEEA8E8FC56EE70A0657E53E5D0BAA755J" TargetMode="External"/><Relationship Id="rId250" Type="http://schemas.openxmlformats.org/officeDocument/2006/relationships/hyperlink" Target="consultantplus://offline/ref=DD6A6B834B2DE07FE93F490AD69E6F837F7B05712C1E45BA06BEBC37D21EFBDB877FA68525174937C5E542F12C56F2C249022ABF58J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F040498540F164F1DC2D15CD6963C66F4C8BAF2A44FD2ED1361B523AB108779FC33698783CE9A5B0B96BB8F9AEAA5AJ" TargetMode="External"/><Relationship Id="rId40" Type="http://schemas.openxmlformats.org/officeDocument/2006/relationships/hyperlink" Target="consultantplus://offline/ref=F040498540F164F1DC2D15CD6963C66F4B8DA4244CF32ED1361B523AB108779FD136C0743DEABBB2B27EEEA8E8FC56EE70A0657E53E5D0BAA755J" TargetMode="External"/><Relationship Id="rId45" Type="http://schemas.openxmlformats.org/officeDocument/2006/relationships/hyperlink" Target="consultantplus://offline/ref=F040498540F164F1DC2D15CD6963C66F4C8BAE2B4AFE2ED1361B523AB108779FD136C07736BEEAF4EE78BBFAB2A959F171BE67A75FJ" TargetMode="External"/><Relationship Id="rId66" Type="http://schemas.openxmlformats.org/officeDocument/2006/relationships/hyperlink" Target="consultantplus://offline/ref=F040498540F164F1DC2D15CD6963C66F4C8BAE2B4AFE2ED1361B523AB108779FD136C07736BEEAF4EE78BBFAB2A959F171BE67A75FJ" TargetMode="External"/><Relationship Id="rId87" Type="http://schemas.openxmlformats.org/officeDocument/2006/relationships/hyperlink" Target="consultantplus://offline/ref=F040498540F164F1DC2D15CD6963C66F4C8BAE2B4AFE2ED1361B523AB108779FD136C07736BEEAF4EE78BBFAB2A959F171BE67A75FJ" TargetMode="External"/><Relationship Id="rId110" Type="http://schemas.openxmlformats.org/officeDocument/2006/relationships/hyperlink" Target="consultantplus://offline/ref=F040498540F164F1DC2D15CD6963C66F4C8BAE2B4AFE2ED1361B523AB108779FD136C07736BEEAF4EE78BBFAB2A959F171BE67A75FJ" TargetMode="External"/><Relationship Id="rId115" Type="http://schemas.openxmlformats.org/officeDocument/2006/relationships/hyperlink" Target="consultantplus://offline/ref=F040498540F164F1DC2D15CD6963C66F4C8BAE2B4AFE2ED1361B523AB108779FD136C07736BEEAF4EE78BBFAB2A959F171BE67A75FJ" TargetMode="External"/><Relationship Id="rId131" Type="http://schemas.openxmlformats.org/officeDocument/2006/relationships/hyperlink" Target="consultantplus://offline/ref=F040498540F164F1DC2D15CD6963C66F4B8DA4244CF32ED1361B523AB108779FD136C0743DEABBB8BE7EEEA8E8FC56EE70A0657E53E5D0BAA755J" TargetMode="External"/><Relationship Id="rId136" Type="http://schemas.openxmlformats.org/officeDocument/2006/relationships/hyperlink" Target="consultantplus://offline/ref=F040498540F164F1DC2D15CD6963C66F4C8BAE2B4AFE2ED1361B523AB108779FD136C07736BEEAF4EE78BBFAB2A959F171BE67A75FJ" TargetMode="External"/><Relationship Id="rId157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178" Type="http://schemas.openxmlformats.org/officeDocument/2006/relationships/hyperlink" Target="consultantplus://offline/ref=F040498540F164F1DC2D15CD6963C66F4C8BAE2B4AFE2ED1361B523AB108779FD136C07736BEEAF4EE78BBFAB2A959F171BE67A75FJ" TargetMode="External"/><Relationship Id="rId61" Type="http://schemas.openxmlformats.org/officeDocument/2006/relationships/hyperlink" Target="consultantplus://offline/ref=F040498540F164F1DC2D15CD6963C66F4C8BAE2B4AFE2ED1361B523AB108779FD136C07736BEEAF4EE78BBFAB2A959F171BE67A75FJ" TargetMode="External"/><Relationship Id="rId82" Type="http://schemas.openxmlformats.org/officeDocument/2006/relationships/hyperlink" Target="consultantplus://offline/ref=F040498540F164F1DC2D15CD6963C66F4B8DA4244CF32ED1361B523AB108779FD136C0743DEABBB6BA7EEEA8E8FC56EE70A0657E53E5D0BAA755J" TargetMode="External"/><Relationship Id="rId152" Type="http://schemas.openxmlformats.org/officeDocument/2006/relationships/hyperlink" Target="consultantplus://offline/ref=F040498540F164F1DC2D15CD6963C66F4C8BAE2B4AFE2ED1361B523AB108779FD136C07736BEEAF4EE78BBFAB2A959F171BE67A75FJ" TargetMode="External"/><Relationship Id="rId173" Type="http://schemas.openxmlformats.org/officeDocument/2006/relationships/hyperlink" Target="consultantplus://offline/ref=F040498540F164F1DC2D15CD6963C66F4B8DA4244CF32ED1361B523AB108779FD136C0743DEABAB2B87EEEA8E8FC56EE70A0657E53E5D0BAA755J" TargetMode="External"/><Relationship Id="rId194" Type="http://schemas.openxmlformats.org/officeDocument/2006/relationships/hyperlink" Target="consultantplus://offline/ref=DD6A6B834B2DE07FE93F490AD69E6F837E770E7E291C45BA06BEBC37D21EFBDB957FFE8A2F40067392F641F230B555J" TargetMode="External"/><Relationship Id="rId199" Type="http://schemas.openxmlformats.org/officeDocument/2006/relationships/hyperlink" Target="consultantplus://offline/ref=DD6A6B834B2DE07FE93F490AD69E6F83787D0F7E2A1345BA06BEBC37D21EFBDB877FA6862E43197197E317A37603FDDD481C28F9EA67A89FBD5FJ" TargetMode="External"/><Relationship Id="rId203" Type="http://schemas.openxmlformats.org/officeDocument/2006/relationships/hyperlink" Target="consultantplus://offline/ref=DD6A6B834B2DE07FE93F490AD69E6F837F7B05712C1E45BA06BEBC37D21EFBDB877FA68525174937C5E542F12C56F2C249022ABF58J" TargetMode="External"/><Relationship Id="rId208" Type="http://schemas.openxmlformats.org/officeDocument/2006/relationships/hyperlink" Target="consultantplus://offline/ref=DD6A6B834B2DE07FE93F490AD69E6F83787D0F7E2A1345BA06BEBC37D21EFBDB877FA6862E43197791E317A37603FDDD481C28F9EA67A89FBD5FJ" TargetMode="External"/><Relationship Id="rId229" Type="http://schemas.openxmlformats.org/officeDocument/2006/relationships/hyperlink" Target="consultantplus://offline/ref=DD6A6B834B2DE07FE93F490AD69E6F837F7B05712C1E45BA06BEBC37D21EFBDB877FA68525174937C5E542F12C56F2C249022ABF58J" TargetMode="External"/><Relationship Id="rId19" Type="http://schemas.openxmlformats.org/officeDocument/2006/relationships/hyperlink" Target="consultantplus://offline/ref=F040498540F164F1DC2D15CD6963C66F4B8DA4244CF32ED1361B523AB108779FD136C0743DEABBB1B97EEEA8E8FC56EE70A0657E53E5D0BAA755J" TargetMode="External"/><Relationship Id="rId224" Type="http://schemas.openxmlformats.org/officeDocument/2006/relationships/hyperlink" Target="consultantplus://offline/ref=DD6A6B834B2DE07FE93F490AD69E6F837F7B05712C1E45BA06BEBC37D21EFBDB877FA68525174937C5E542F12C56F2C249022ABF58J" TargetMode="External"/><Relationship Id="rId240" Type="http://schemas.openxmlformats.org/officeDocument/2006/relationships/hyperlink" Target="consultantplus://offline/ref=DD6A6B834B2DE07FE93F490AD69E6F837F7E0B742F1C45BA06BEBC37D21EFBDB877FA6862E43187399E317A37603FDDD481C28F9EA67A89FBD5FJ" TargetMode="External"/><Relationship Id="rId245" Type="http://schemas.openxmlformats.org/officeDocument/2006/relationships/hyperlink" Target="consultantplus://offline/ref=DD6A6B834B2DE07FE93F490AD69E6F83787D0F7E2A1345BA06BEBC37D21EFBDB877FA6862E43197697E317A37603FDDD481C28F9EA67A89FBD5FJ" TargetMode="External"/><Relationship Id="rId14" Type="http://schemas.openxmlformats.org/officeDocument/2006/relationships/hyperlink" Target="consultantplus://offline/ref=F040498540F164F1DC2D15CD6963C66F4E8AA62C48FD2ED1361B523AB108779FC33698783CE9A5B0B96BB8F9AEAA5AJ" TargetMode="External"/><Relationship Id="rId30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35" Type="http://schemas.openxmlformats.org/officeDocument/2006/relationships/hyperlink" Target="consultantplus://offline/ref=F040498540F164F1DC2D15CD6963C66F4C8CA02B48F92ED1361B523AB108779FC33698783CE9A5B0B96BB8F9AEAA5AJ" TargetMode="External"/><Relationship Id="rId56" Type="http://schemas.openxmlformats.org/officeDocument/2006/relationships/hyperlink" Target="consultantplus://offline/ref=F040498540F164F1DC2D15CD6963C66F4B8DA4244CF32ED1361B523AB108779FD136C0743DEABBB4BF7EEEA8E8FC56EE70A0657E53E5D0BAA755J" TargetMode="External"/><Relationship Id="rId77" Type="http://schemas.openxmlformats.org/officeDocument/2006/relationships/hyperlink" Target="consultantplus://offline/ref=F040498540F164F1DC2D15CD6963C66F4B8DA4244CF32ED1361B523AB108779FD136C0743DEABBB6BB7EEEA8E8FC56EE70A0657E53E5D0BAA755J" TargetMode="External"/><Relationship Id="rId100" Type="http://schemas.openxmlformats.org/officeDocument/2006/relationships/hyperlink" Target="consultantplus://offline/ref=F040498540F164F1DC2D15CD6963C66F4C8BAE2B4AFE2ED1361B523AB108779FD136C07736BEEAF4EE78BBFAB2A959F171BE67A75FJ" TargetMode="External"/><Relationship Id="rId105" Type="http://schemas.openxmlformats.org/officeDocument/2006/relationships/hyperlink" Target="consultantplus://offline/ref=F040498540F164F1DC2D15CD6963C66F4C8BAE2B4AFE2ED1361B523AB108779FD136C07736BEEAF4EE78BBFAB2A959F171BE67A75FJ" TargetMode="External"/><Relationship Id="rId126" Type="http://schemas.openxmlformats.org/officeDocument/2006/relationships/hyperlink" Target="consultantplus://offline/ref=F040498540F164F1DC2D15CD6963C66F4B8DA4244CF32ED1361B523AB108779FD136C0743DEABBB8BA7EEEA8E8FC56EE70A0657E53E5D0BAA755J" TargetMode="External"/><Relationship Id="rId147" Type="http://schemas.openxmlformats.org/officeDocument/2006/relationships/hyperlink" Target="consultantplus://offline/ref=F040498540F164F1DC2D15CD6963C66F4B8DA4244CF32ED1361B523AB108779FD136C0743DEABBB9B37EEEA8E8FC56EE70A0657E53E5D0BAA755J" TargetMode="External"/><Relationship Id="rId168" Type="http://schemas.openxmlformats.org/officeDocument/2006/relationships/hyperlink" Target="consultantplus://offline/ref=F040498540F164F1DC2D15CD6963C66F4C8BAE2B4AFE2ED1361B523AB108779FD136C07736BEEAF4EE78BBFAB2A959F171BE67A75FJ" TargetMode="External"/><Relationship Id="rId8" Type="http://schemas.openxmlformats.org/officeDocument/2006/relationships/hyperlink" Target="consultantplus://offline/ref=F040498540F164F1DC2D15CD6963C66F4B8DA4244CF32ED1361B523AB108779FD136C0743DEABBB1BB7EEEA8E8FC56EE70A0657E53E5D0BAA755J" TargetMode="External"/><Relationship Id="rId51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72" Type="http://schemas.openxmlformats.org/officeDocument/2006/relationships/hyperlink" Target="consultantplus://offline/ref=F040498540F164F1DC2D15CD6963C66F4C8BAE2B4AFE2ED1361B523AB108779FD136C07736BEEAF4EE78BBFAB2A959F171BE67A75FJ" TargetMode="External"/><Relationship Id="rId93" Type="http://schemas.openxmlformats.org/officeDocument/2006/relationships/hyperlink" Target="consultantplus://offline/ref=F040498540F164F1DC2D15CD6963C66F4B8DA4244CF32ED1361B523AB108779FD136C0743DEABBB6B97EEEA8E8FC56EE70A0657E53E5D0BAA755J" TargetMode="External"/><Relationship Id="rId98" Type="http://schemas.openxmlformats.org/officeDocument/2006/relationships/hyperlink" Target="consultantplus://offline/ref=F040498540F164F1DC2D15CD6963C66F4B8DA4244CF32ED1361B523AB108779FD136C0743DEABBB6BD7EEEA8E8FC56EE70A0657E53E5D0BAA755J" TargetMode="External"/><Relationship Id="rId121" Type="http://schemas.openxmlformats.org/officeDocument/2006/relationships/hyperlink" Target="consultantplus://offline/ref=F040498540F164F1DC2D15CD6963C66F4C8BAE2B4AFE2ED1361B523AB108779FD136C07736BEEAF4EE78BBFAB2A959F171BE67A75FJ" TargetMode="External"/><Relationship Id="rId142" Type="http://schemas.openxmlformats.org/officeDocument/2006/relationships/hyperlink" Target="consultantplus://offline/ref=F040498540F164F1DC2D15CD6963C66F4B8DA4244CF32ED1361B523AB108779FD136C0743DEABBB9BC7EEEA8E8FC56EE70A0657E53E5D0BAA755J" TargetMode="External"/><Relationship Id="rId163" Type="http://schemas.openxmlformats.org/officeDocument/2006/relationships/hyperlink" Target="consultantplus://offline/ref=F040498540F164F1DC2D15CD6963C66F4C8BAE2B4AFE2ED1361B523AB108779FD136C07736BEEAF4EE78BBFAB2A959F171BE67A75FJ" TargetMode="External"/><Relationship Id="rId184" Type="http://schemas.openxmlformats.org/officeDocument/2006/relationships/hyperlink" Target="consultantplus://offline/ref=F040498540F164F1DC2D15CD6963C66F4C8BAE2B4AFE2ED1361B523AB108779FD136C07736BEEAF4EE78BBFAB2A959F171BE67A75FJ" TargetMode="External"/><Relationship Id="rId189" Type="http://schemas.openxmlformats.org/officeDocument/2006/relationships/hyperlink" Target="consultantplus://offline/ref=F040498540F164F1DC2D15CD6963C66F4C8BAE2B4AFE2ED1361B523AB108779FD136C07736BEEAF4EE78BBFAB2A959F171BE67A75FJ" TargetMode="External"/><Relationship Id="rId219" Type="http://schemas.openxmlformats.org/officeDocument/2006/relationships/hyperlink" Target="consultantplus://offline/ref=DD6A6B834B2DE07FE93F490AD69E6F837F7B05712C1E45BA06BEBC37D21EFBDB877FA68525174937C5E542F12C56F2C249022ABF5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D6A6B834B2DE07FE93F490AD69E6F83787D0F7E2A1345BA06BEBC37D21EFBDB877FA6862E43197691E317A37603FDDD481C28F9EA67A89FBD5FJ" TargetMode="External"/><Relationship Id="rId230" Type="http://schemas.openxmlformats.org/officeDocument/2006/relationships/hyperlink" Target="consultantplus://offline/ref=DD6A6B834B2DE07FE93F490AD69E6F837F7B05712C1E45BA06BEBC37D21EFBDB877FA68525174937C5E542F12C56F2C249022ABF58J" TargetMode="External"/><Relationship Id="rId235" Type="http://schemas.openxmlformats.org/officeDocument/2006/relationships/hyperlink" Target="consultantplus://offline/ref=DD6A6B834B2DE07FE93F490AD69E6F83787D0F7E2A1345BA06BEBC37D21EFBDB877FA6862E43197695E317A37603FDDD481C28F9EA67A89FBD5FJ" TargetMode="External"/><Relationship Id="rId251" Type="http://schemas.openxmlformats.org/officeDocument/2006/relationships/header" Target="header1.xm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F040498540F164F1DC2D15CD6963C66F4B8DA4244CF32ED1361B523AB108779FD136C0743DEABBB1BE7EEEA8E8FC56EE70A0657E53E5D0BAA755J" TargetMode="External"/><Relationship Id="rId46" Type="http://schemas.openxmlformats.org/officeDocument/2006/relationships/hyperlink" Target="consultantplus://offline/ref=F040498540F164F1DC2D15CD6963C66F4B8DA4244CF32ED1361B523AB108779FD136C0743DEABBB3B87EEEA8E8FC56EE70A0657E53E5D0BAA755J" TargetMode="External"/><Relationship Id="rId67" Type="http://schemas.openxmlformats.org/officeDocument/2006/relationships/hyperlink" Target="consultantplus://offline/ref=F040498540F164F1DC2D15CD6963C66F4C8BAE2B4AFE2ED1361B523AB108779FD136C07736BEEAF4EE78BBFAB2A959F171BE67A75FJ" TargetMode="External"/><Relationship Id="rId116" Type="http://schemas.openxmlformats.org/officeDocument/2006/relationships/hyperlink" Target="consultantplus://offline/ref=F040498540F164F1DC2D15CD6963C66F4C8BAE2B4AFE2ED1361B523AB108779FD136C07736BEEAF4EE78BBFAB2A959F171BE67A75FJ" TargetMode="External"/><Relationship Id="rId137" Type="http://schemas.openxmlformats.org/officeDocument/2006/relationships/hyperlink" Target="consultantplus://offline/ref=F040498540F164F1DC2D15CD6963C66F4C8BAE2B4AFE2ED1361B523AB108779FD136C07736BEEAF4EE78BBFAB2A959F171BE67A75FJ" TargetMode="External"/><Relationship Id="rId158" Type="http://schemas.openxmlformats.org/officeDocument/2006/relationships/hyperlink" Target="consultantplus://offline/ref=F040498540F164F1DC2D15CD6963C66F4B8DA4244CF32ED1361B523AB108779FD136C0743DEABBB9B27EEEA8E8FC56EE70A0657E53E5D0BAA755J" TargetMode="External"/><Relationship Id="rId20" Type="http://schemas.openxmlformats.org/officeDocument/2006/relationships/hyperlink" Target="consultantplus://offline/ref=F040498540F164F1DC2D15CD6963C66F4B8DA4244CF32ED1361B523AB108779FD136C0743DEABBB1B87EEEA8E8FC56EE70A0657E53E5D0BAA755J" TargetMode="External"/><Relationship Id="rId41" Type="http://schemas.openxmlformats.org/officeDocument/2006/relationships/hyperlink" Target="consultantplus://offline/ref=F040498540F164F1DC2D15CD6963C66F4B8DA4244CF32ED1361B523AB108779FD136C0743DEABBB2B27EEEA8E8FC56EE70A0657E53E5D0BAA755J" TargetMode="External"/><Relationship Id="rId62" Type="http://schemas.openxmlformats.org/officeDocument/2006/relationships/hyperlink" Target="consultantplus://offline/ref=F040498540F164F1DC2D15CD6963C66F4C8BAE2B4AFE2ED1361B523AB108779FD136C07736BEEAF4EE78BBFAB2A959F171BE67A75FJ" TargetMode="External"/><Relationship Id="rId83" Type="http://schemas.openxmlformats.org/officeDocument/2006/relationships/hyperlink" Target="consultantplus://offline/ref=F040498540F164F1DC2D15CD6963C66F4C8BAE2B4AFE2ED1361B523AB108779FD136C07736BEEAF4EE78BBFAB2A959F171BE67A75FJ" TargetMode="External"/><Relationship Id="rId88" Type="http://schemas.openxmlformats.org/officeDocument/2006/relationships/hyperlink" Target="consultantplus://offline/ref=F040498540F164F1DC2D15CD6963C66F4C8BAE2B4AFE2ED1361B523AB108779FD136C07736BEEAF4EE78BBFAB2A959F171BE67A75FJ" TargetMode="External"/><Relationship Id="rId111" Type="http://schemas.openxmlformats.org/officeDocument/2006/relationships/hyperlink" Target="consultantplus://offline/ref=F040498540F164F1DC2D15CD6963C66F4C8BAE2B4AFE2ED1361B523AB108779FD136C07736BEEAF4EE78BBFAB2A959F171BE67A75FJ" TargetMode="External"/><Relationship Id="rId132" Type="http://schemas.openxmlformats.org/officeDocument/2006/relationships/hyperlink" Target="consultantplus://offline/ref=F040498540F164F1DC2D15CD6963C66F4C8BAE2B4AFE2ED1361B523AB108779FD136C07736BEEAF4EE78BBFAB2A959F171BE67A75FJ" TargetMode="External"/><Relationship Id="rId153" Type="http://schemas.openxmlformats.org/officeDocument/2006/relationships/hyperlink" Target="consultantplus://offline/ref=F040498540F164F1DC2D15CD6963C66F4D87A5244FFC2ED1361B523AB108779FC33698783CE9A5B0B96BB8F9AEAA5AJ" TargetMode="External"/><Relationship Id="rId174" Type="http://schemas.openxmlformats.org/officeDocument/2006/relationships/hyperlink" Target="consultantplus://offline/ref=F040498540F164F1DC2D15CD6963C66F4C8BAE2B4AFE2ED1361B523AB108779FD136C07736BEEAF4EE78BBFAB2A959F171BE67A75FJ" TargetMode="External"/><Relationship Id="rId179" Type="http://schemas.openxmlformats.org/officeDocument/2006/relationships/hyperlink" Target="consultantplus://offline/ref=F040498540F164F1DC2D15CD6963C66F4B8DA4244CF32ED1361B523AB108779FD136C0743DEABAB2BE7EEEA8E8FC56EE70A0657E53E5D0BAA755J" TargetMode="External"/><Relationship Id="rId195" Type="http://schemas.openxmlformats.org/officeDocument/2006/relationships/hyperlink" Target="consultantplus://offline/ref=DD6A6B834B2DE07FE93F490AD69E6F837E7E0C77221F45BA06BEBC37D21EFBDB877FA6862E43187294E317A37603FDDD481C28F9EA67A89FBD5FJ" TargetMode="External"/><Relationship Id="rId209" Type="http://schemas.openxmlformats.org/officeDocument/2006/relationships/hyperlink" Target="consultantplus://offline/ref=DD6A6B834B2DE07FE93F490AD69E6F837F7B05712C1E45BA06BEBC37D21EFBDB877FA68525174937C5E542F12C56F2C249022ABF58J" TargetMode="External"/><Relationship Id="rId190" Type="http://schemas.openxmlformats.org/officeDocument/2006/relationships/hyperlink" Target="consultantplus://offline/ref=F040498540F164F1DC2D15CD6963C66F4C8BAE2B4AFE2ED1361B523AB108779FD136C07736BEEAF4EE78BBFAB2A959F171BE67A75FJ" TargetMode="External"/><Relationship Id="rId204" Type="http://schemas.openxmlformats.org/officeDocument/2006/relationships/hyperlink" Target="consultantplus://offline/ref=DD6A6B834B2DE07FE93F490AD69E6F837F7B05712C1E45BA06BEBC37D21EFBDB877FA68525174937C5E542F12C56F2C249022ABF58J" TargetMode="External"/><Relationship Id="rId220" Type="http://schemas.openxmlformats.org/officeDocument/2006/relationships/hyperlink" Target="consultantplus://offline/ref=DD6A6B834B2DE07FE93F490AD69E6F83787D0F7E2A1345BA06BEBC37D21EFBDB877FA6862E43197693E317A37603FDDD481C28F9EA67A89FBD5FJ" TargetMode="External"/><Relationship Id="rId225" Type="http://schemas.openxmlformats.org/officeDocument/2006/relationships/hyperlink" Target="consultantplus://offline/ref=DD6A6B834B2DE07FE93F490AD69E6F837F7B05712C1E45BA06BEBC37D21EFBDB877FA68525174937C5E542F12C56F2C249022ABF58J" TargetMode="External"/><Relationship Id="rId241" Type="http://schemas.openxmlformats.org/officeDocument/2006/relationships/hyperlink" Target="consultantplus://offline/ref=DD6A6B834B2DE07FE93F490AD69E6F837F7E0B742F1C45BA06BEBC37D21EFBDB877FA6862E43187399E317A37603FDDD481C28F9EA67A89FBD5FJ" TargetMode="External"/><Relationship Id="rId246" Type="http://schemas.openxmlformats.org/officeDocument/2006/relationships/hyperlink" Target="consultantplus://offline/ref=DD6A6B834B2DE07FE93F490AD69E6F837F7B05712C1E45BA06BEBC37D21EFBDB877FA68525174937C5E542F12C56F2C249022ABF58J" TargetMode="External"/><Relationship Id="rId15" Type="http://schemas.openxmlformats.org/officeDocument/2006/relationships/hyperlink" Target="consultantplus://offline/ref=F040498540F164F1DC2D15CD6963C66F4C8FAE2E44F82ED1361B523AB108779FC33698783CE9A5B0B96BB8F9AEAA5AJ" TargetMode="External"/><Relationship Id="rId36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57" Type="http://schemas.openxmlformats.org/officeDocument/2006/relationships/hyperlink" Target="consultantplus://offline/ref=F040498540F164F1DC2D15CD6963C66F4B8DA4244CF32ED1361B523AB108779FD136C0743DEABBB4BE7EEEA8E8FC56EE70A0657E53E5D0BAA755J" TargetMode="External"/><Relationship Id="rId106" Type="http://schemas.openxmlformats.org/officeDocument/2006/relationships/hyperlink" Target="consultantplus://offline/ref=F040498540F164F1DC2D15CD6963C66F4B8DA4244CF32ED1361B523AB108779FD136C0743DEABBB7BC7EEEA8E8FC56EE70A0657E53E5D0BAA755J" TargetMode="External"/><Relationship Id="rId127" Type="http://schemas.openxmlformats.org/officeDocument/2006/relationships/hyperlink" Target="consultantplus://offline/ref=F040498540F164F1DC2D15CD6963C66F4B8DA4244CF32ED1361B523AB108779FD136C0743DEABBB8B87EEEA8E8FC56EE70A0657E53E5D0BAA755J" TargetMode="External"/><Relationship Id="rId10" Type="http://schemas.openxmlformats.org/officeDocument/2006/relationships/hyperlink" Target="consultantplus://offline/ref=F040498540F164F1DC2D15CD6963C66F4C8FA72F48FB2ED1361B523AB108779FC33698783CE9A5B0B96BB8F9AEAA5AJ" TargetMode="External"/><Relationship Id="rId31" Type="http://schemas.openxmlformats.org/officeDocument/2006/relationships/hyperlink" Target="consultantplus://offline/ref=F040498540F164F1DC2D15CD6963C66F4C8EA02E49FC2ED1361B523AB108779FC33698783CE9A5B0B96BB8F9AEAA5AJ" TargetMode="External"/><Relationship Id="rId52" Type="http://schemas.openxmlformats.org/officeDocument/2006/relationships/hyperlink" Target="consultantplus://offline/ref=F040498540F164F1DC2D15CD6963C66F4C8FA72F48FB2ED1361B523AB108779FC33698783CE9A5B0B96BB8F9AEAA5AJ" TargetMode="External"/><Relationship Id="rId73" Type="http://schemas.openxmlformats.org/officeDocument/2006/relationships/hyperlink" Target="consultantplus://offline/ref=F040498540F164F1DC2D15CD6963C66F4C8BAE2B4AFE2ED1361B523AB108779FD136C07736BEEAF4EE78BBFAB2A959F171BE67A75FJ" TargetMode="External"/><Relationship Id="rId78" Type="http://schemas.openxmlformats.org/officeDocument/2006/relationships/hyperlink" Target="consultantplus://offline/ref=F040498540F164F1DC2D15CD6963C66F4C8BAE2B4AFE2ED1361B523AB108779FD136C07736BEEAF4EE78BBFAB2A959F171BE67A75FJ" TargetMode="External"/><Relationship Id="rId94" Type="http://schemas.openxmlformats.org/officeDocument/2006/relationships/hyperlink" Target="consultantplus://offline/ref=F040498540F164F1DC2D15CD6963C66F4B8DA4244CF32ED1361B523AB108779FD136C0743DEABBB6BF7EEEA8E8FC56EE70A0657E53E5D0BAA755J" TargetMode="External"/><Relationship Id="rId99" Type="http://schemas.openxmlformats.org/officeDocument/2006/relationships/hyperlink" Target="consultantplus://offline/ref=F040498540F164F1DC2D15CD6963C66F4C8BAE2B4AFE2ED1361B523AB108779FD136C07736BEEAF4EE78BBFAB2A959F171BE67A75FJ" TargetMode="External"/><Relationship Id="rId101" Type="http://schemas.openxmlformats.org/officeDocument/2006/relationships/hyperlink" Target="consultantplus://offline/ref=F040498540F164F1DC2D15CD6963C66F4B8DA4244CF32ED1361B523AB108779FD136C0743DEABBB7BD7EEEA8E8FC56EE70A0657E53E5D0BAA755J" TargetMode="External"/><Relationship Id="rId122" Type="http://schemas.openxmlformats.org/officeDocument/2006/relationships/hyperlink" Target="consultantplus://offline/ref=F040498540F164F1DC2D15CD6963C66F4C8BAE2B4AFE2ED1361B523AB108779FD136C07736BEEAF4EE78BBFAB2A959F171BE67A75FJ" TargetMode="External"/><Relationship Id="rId143" Type="http://schemas.openxmlformats.org/officeDocument/2006/relationships/hyperlink" Target="consultantplus://offline/ref=F040498540F164F1DC2D15CD6963C66F4C8BAE2B4AFE2ED1361B523AB108779FD136C07736BEEAF4EE78BBFAB2A959F171BE67A75FJ" TargetMode="External"/><Relationship Id="rId148" Type="http://schemas.openxmlformats.org/officeDocument/2006/relationships/hyperlink" Target="consultantplus://offline/ref=F040498540F164F1DC2D15CD6963C66F4C8BAE2B4AFE2ED1361B523AB108779FD136C07736BEEAF4EE78BBFAB2A959F171BE67A75FJ" TargetMode="External"/><Relationship Id="rId164" Type="http://schemas.openxmlformats.org/officeDocument/2006/relationships/hyperlink" Target="consultantplus://offline/ref=F040498540F164F1DC2D15CD6963C66F4B8DA4244CF32ED1361B523AB108779FD136C0743DEABAB0B87EEEA8E8FC56EE70A0657E53E5D0BAA755J" TargetMode="External"/><Relationship Id="rId169" Type="http://schemas.openxmlformats.org/officeDocument/2006/relationships/hyperlink" Target="consultantplus://offline/ref=F040498540F164F1DC2D15CD6963C66F4C8BAE2B4AFE2ED1361B523AB108779FD136C07736BEEAF4EE78BBFAB2A959F171BE67A75FJ" TargetMode="External"/><Relationship Id="rId185" Type="http://schemas.openxmlformats.org/officeDocument/2006/relationships/hyperlink" Target="consultantplus://offline/ref=F040498540F164F1DC2D15CD6963C66F4C8BAE2B4AFE2ED1361B523AB108779FD136C07736BEEAF4EE78BBFAB2A959F171BE67A75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40498540F164F1DC2D15CD6963C66F4B8CA52F4EFD2ED1361B523AB108779FD136C0743DEABFB4BA7EEEA8E8FC56EE70A0657E53E5D0BAA755J" TargetMode="External"/><Relationship Id="rId180" Type="http://schemas.openxmlformats.org/officeDocument/2006/relationships/hyperlink" Target="consultantplus://offline/ref=F040498540F164F1DC2D15CD6963C66F4C8BAE2B4AFE2ED1361B523AB108779FD136C07736BEEAF4EE78BBFAB2A959F171BE67A75FJ" TargetMode="External"/><Relationship Id="rId210" Type="http://schemas.openxmlformats.org/officeDocument/2006/relationships/hyperlink" Target="consultantplus://offline/ref=DD6A6B834B2DE07FE93F490AD69E6F837F7B05712C1E45BA06BEBC37D21EFBDB877FA68525174937C5E542F12C56F2C249022ABF58J" TargetMode="External"/><Relationship Id="rId215" Type="http://schemas.openxmlformats.org/officeDocument/2006/relationships/hyperlink" Target="consultantplus://offline/ref=DD6A6B834B2DE07FE93F490AD69E6F837F7B05712C1E45BA06BEBC37D21EFBDB877FA68525174937C5E542F12C56F2C249022ABF58J" TargetMode="External"/><Relationship Id="rId236" Type="http://schemas.openxmlformats.org/officeDocument/2006/relationships/hyperlink" Target="consultantplus://offline/ref=DD6A6B834B2DE07FE93F490AD69E6F837F7E0B742F1C45BA06BEBC37D21EFBDB877FA6862E43187399E317A37603FDDD481C28F9EA67A89FBD5FJ" TargetMode="External"/><Relationship Id="rId26" Type="http://schemas.openxmlformats.org/officeDocument/2006/relationships/hyperlink" Target="consultantplus://offline/ref=F040498540F164F1DC2D15CD6963C66F4D86A0294DFF2ED1361B523AB108779FD136C0743DEABBB0B27EEEA8E8FC56EE70A0657E53E5D0BAA755J" TargetMode="External"/><Relationship Id="rId231" Type="http://schemas.openxmlformats.org/officeDocument/2006/relationships/hyperlink" Target="consultantplus://offline/ref=DD6A6B834B2DE07FE93F490AD69E6F837F7B05712C1E45BA06BEBC37D21EFBDB877FA68525174937C5E542F12C56F2C249022ABF58J" TargetMode="External"/><Relationship Id="rId252" Type="http://schemas.openxmlformats.org/officeDocument/2006/relationships/footer" Target="footer1.xml"/><Relationship Id="rId47" Type="http://schemas.openxmlformats.org/officeDocument/2006/relationships/hyperlink" Target="consultantplus://offline/ref=F040498540F164F1DC2D15CD6963C66F4B8DA4244CF32ED1361B523AB108779FD136C0743DEABBB3BF7EEEA8E8FC56EE70A0657E53E5D0BAA755J" TargetMode="External"/><Relationship Id="rId68" Type="http://schemas.openxmlformats.org/officeDocument/2006/relationships/hyperlink" Target="consultantplus://offline/ref=F040498540F164F1DC2D15CD6963C66F4B8DA4244CF32ED1361B523AB108779FD136C0743DEABBB5BC7EEEA8E8FC56EE70A0657E53E5D0BAA755J" TargetMode="External"/><Relationship Id="rId89" Type="http://schemas.openxmlformats.org/officeDocument/2006/relationships/hyperlink" Target="consultantplus://offline/ref=F040498540F164F1DC2D15CD6963C66F4C8BAE2B4AFE2ED1361B523AB108779FD136C07736BEEAF4EE78BBFAB2A959F171BE67A75FJ" TargetMode="External"/><Relationship Id="rId112" Type="http://schemas.openxmlformats.org/officeDocument/2006/relationships/hyperlink" Target="consultantplus://offline/ref=F040498540F164F1DC2D15CD6963C66F4B8DA4244CF32ED1361B523AB108779FD136C0743DEABBB7B27EEEA8E8FC56EE70A0657E53E5D0BAA755J" TargetMode="External"/><Relationship Id="rId133" Type="http://schemas.openxmlformats.org/officeDocument/2006/relationships/hyperlink" Target="consultantplus://offline/ref=F040498540F164F1DC2D15CD6963C66F4C8BAE2B4AFE2ED1361B523AB108779FD136C07736BEEAF4EE78BBFAB2A959F171BE67A75FJ" TargetMode="External"/><Relationship Id="rId154" Type="http://schemas.openxmlformats.org/officeDocument/2006/relationships/hyperlink" Target="consultantplus://offline/ref=F040498540F164F1DC2D15CD6963C66F4D8EA72D44FF2ED1361B523AB108779FD136C0743DEABBB1BF7EEEA8E8FC56EE70A0657E53E5D0BAA755J" TargetMode="External"/><Relationship Id="rId175" Type="http://schemas.openxmlformats.org/officeDocument/2006/relationships/hyperlink" Target="consultantplus://offline/ref=F040498540F164F1DC2D15CD6963C66F4C8BAE2B4AFE2ED1361B523AB108779FD136C07736BEEAF4EE78BBFAB2A959F171BE67A75FJ" TargetMode="External"/><Relationship Id="rId196" Type="http://schemas.openxmlformats.org/officeDocument/2006/relationships/hyperlink" Target="consultantplus://offline/ref=DD6A6B834B2DE07FE93F490AD69E6F837F7E0B742F1C45BA06BEBC37D21EFBDB877FA6862E43187399E317A37603FDDD481C28F9EA67A89FBD5FJ" TargetMode="External"/><Relationship Id="rId200" Type="http://schemas.openxmlformats.org/officeDocument/2006/relationships/hyperlink" Target="consultantplus://offline/ref=DD6A6B834B2DE07FE93F490AD69E6F83787D0F7E2A1345BA06BEBC37D21EFBDB877FA6862E43197197E317A37603FDDD481C28F9EA67A89FBD5FJ" TargetMode="External"/><Relationship Id="rId16" Type="http://schemas.openxmlformats.org/officeDocument/2006/relationships/hyperlink" Target="consultantplus://offline/ref=F040498540F164F1DC2D15CD6963C66F4E8AA32C4CF32ED1361B523AB108779FC33698783CE9A5B0B96BB8F9AEAA5AJ" TargetMode="External"/><Relationship Id="rId221" Type="http://schemas.openxmlformats.org/officeDocument/2006/relationships/hyperlink" Target="consultantplus://offline/ref=DD6A6B834B2DE07FE93F490AD69E6F837F7B05712C1E45BA06BEBC37D21EFBDB877FA68525174937C5E542F12C56F2C249022ABF58J" TargetMode="External"/><Relationship Id="rId242" Type="http://schemas.openxmlformats.org/officeDocument/2006/relationships/hyperlink" Target="consultantplus://offline/ref=DD6A6B834B2DE07FE93F490AD69E6F837F7F0C752E1B45BA06BEBC37D21EFBDB957FFE8A2F40067392F641F230B555J" TargetMode="External"/><Relationship Id="rId37" Type="http://schemas.openxmlformats.org/officeDocument/2006/relationships/hyperlink" Target="consultantplus://offline/ref=F040498540F164F1DC2D15CD6963C66F4C8EA02E49FC2ED1361B523AB108779FC33698783CE9A5B0B96BB8F9AEAA5AJ" TargetMode="External"/><Relationship Id="rId58" Type="http://schemas.openxmlformats.org/officeDocument/2006/relationships/hyperlink" Target="consultantplus://offline/ref=F040498540F164F1DC2D15CD6963C66F4C8BAE2B4AFE2ED1361B523AB108779FD136C07736BEEAF4EE78BBFAB2A959F171BE67A75FJ" TargetMode="External"/><Relationship Id="rId79" Type="http://schemas.openxmlformats.org/officeDocument/2006/relationships/hyperlink" Target="consultantplus://offline/ref=F040498540F164F1DC2D15CD6963C66F4C8BAE2B4AFE2ED1361B523AB108779FD136C07736BEEAF4EE78BBFAB2A959F171BE67A75FJ" TargetMode="External"/><Relationship Id="rId102" Type="http://schemas.openxmlformats.org/officeDocument/2006/relationships/hyperlink" Target="consultantplus://offline/ref=F040498540F164F1DC2D15CD6963C66F4C8BAE2B4AFE2ED1361B523AB108779FD136C07736BEEAF4EE78BBFAB2A959F171BE67A75FJ" TargetMode="External"/><Relationship Id="rId123" Type="http://schemas.openxmlformats.org/officeDocument/2006/relationships/hyperlink" Target="consultantplus://offline/ref=F040498540F164F1DC2D15CD6963C66F4D87A5244FFC2ED1361B523AB108779FC33698783CE9A5B0B96BB8F9AEAA5AJ" TargetMode="External"/><Relationship Id="rId144" Type="http://schemas.openxmlformats.org/officeDocument/2006/relationships/hyperlink" Target="consultantplus://offline/ref=F040498540F164F1DC2D15CD6963C66F4C8BAE2B4AFE2ED1361B523AB108779FD136C07736BEEAF4EE78BBFAB2A959F171BE67A75FJ" TargetMode="External"/><Relationship Id="rId90" Type="http://schemas.openxmlformats.org/officeDocument/2006/relationships/hyperlink" Target="consultantplus://offline/ref=F040498540F164F1DC2D15CD6963C66F4D87A5244FFC2ED1361B523AB108779FC33698783CE9A5B0B96BB8F9AEAA5AJ" TargetMode="External"/><Relationship Id="rId165" Type="http://schemas.openxmlformats.org/officeDocument/2006/relationships/hyperlink" Target="consultantplus://offline/ref=F040498540F164F1DC2D15CD6963C66F4C8BAE2B4AFE2ED1361B523AB108779FD136C07736BEEAF4EE78BBFAB2A959F171BE67A75FJ" TargetMode="External"/><Relationship Id="rId186" Type="http://schemas.openxmlformats.org/officeDocument/2006/relationships/hyperlink" Target="consultantplus://offline/ref=F040498540F164F1DC2D15CD6963C66F4C8BAE2B4AFE2ED1361B523AB108779FD136C07736BEEAF4EE78BBFAB2A959F171BE67A75FJ" TargetMode="External"/><Relationship Id="rId211" Type="http://schemas.openxmlformats.org/officeDocument/2006/relationships/hyperlink" Target="consultantplus://offline/ref=DD6A6B834B2DE07FE93F490AD69E6F837F7B05712C1E45BA06BEBC37D21EFBDB877FA68525174937C5E542F12C56F2C249022ABF58J" TargetMode="External"/><Relationship Id="rId232" Type="http://schemas.openxmlformats.org/officeDocument/2006/relationships/hyperlink" Target="consultantplus://offline/ref=DD6A6B834B2DE07FE93F490AD69E6F837F7B05712C1E45BA06BEBC37D21EFBDB877FA68525174937C5E542F12C56F2C249022ABF58J" TargetMode="External"/><Relationship Id="rId253" Type="http://schemas.openxmlformats.org/officeDocument/2006/relationships/header" Target="header2.xml"/><Relationship Id="rId27" Type="http://schemas.openxmlformats.org/officeDocument/2006/relationships/hyperlink" Target="consultantplus://offline/ref=F040498540F164F1DC2D15CD6963C66F4D86A0294DFF2ED1361B523AB108779FC33698783CE9A5B0B96BB8F9AEAA5AJ" TargetMode="External"/><Relationship Id="rId48" Type="http://schemas.openxmlformats.org/officeDocument/2006/relationships/hyperlink" Target="consultantplus://offline/ref=F040498540F164F1DC2D15CD6963C66F4C8BAE2B4AFE2ED1361B523AB108779FD136C07736BEEAF4EE78BBFAB2A959F171BE67A75FJ" TargetMode="External"/><Relationship Id="rId69" Type="http://schemas.openxmlformats.org/officeDocument/2006/relationships/hyperlink" Target="consultantplus://offline/ref=F040498540F164F1DC2D15CD6963C66F4C8BAE2B4AFE2ED1361B523AB108779FD136C07736BEEAF4EE78BBFAB2A959F171BE67A75FJ" TargetMode="External"/><Relationship Id="rId113" Type="http://schemas.openxmlformats.org/officeDocument/2006/relationships/hyperlink" Target="consultantplus://offline/ref=F040498540F164F1DC2D15CD6963C66F4C8BAE2B4AFE2ED1361B523AB108779FD136C07736BEEAF4EE78BBFAB2A959F171BE67A75FJ" TargetMode="External"/><Relationship Id="rId134" Type="http://schemas.openxmlformats.org/officeDocument/2006/relationships/hyperlink" Target="consultantplus://offline/ref=F040498540F164F1DC2D15CD6963C66F4B8DA4244CF32ED1361B523AB108779FD136C0743DEABBB9BE7EEEA8E8FC56EE70A0657E53E5D0BAA755J" TargetMode="External"/><Relationship Id="rId80" Type="http://schemas.openxmlformats.org/officeDocument/2006/relationships/hyperlink" Target="consultantplus://offline/ref=F040498540F164F1DC2D15CD6963C66F4C8BAE2B4AFE2ED1361B523AB108779FD136C07736BEEAF4EE78BBFAB2A959F171BE67A75FJ" TargetMode="External"/><Relationship Id="rId155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176" Type="http://schemas.openxmlformats.org/officeDocument/2006/relationships/hyperlink" Target="consultantplus://offline/ref=F040498540F164F1DC2D15CD6963C66F4B8DA4244CF32ED1361B523AB108779FD136C0743DEABAB2BF7EEEA8E8FC56EE70A0657E53E5D0BAA755J" TargetMode="External"/><Relationship Id="rId197" Type="http://schemas.openxmlformats.org/officeDocument/2006/relationships/hyperlink" Target="consultantplus://offline/ref=DD6A6B834B2DE07FE93F490AD69E6F837F7E0B742F1C45BA06BEBC37D21EFBDB957FFE8A2F40067392F641F230B555J" TargetMode="External"/><Relationship Id="rId201" Type="http://schemas.openxmlformats.org/officeDocument/2006/relationships/hyperlink" Target="consultantplus://offline/ref=DD6A6B834B2DE07FE93F490AD69E6F83787D0F7E2A1345BA06BEBC37D21EFBDB877FA6862E43197199E317A37603FDDD481C28F9EA67A89FBD5FJ" TargetMode="External"/><Relationship Id="rId222" Type="http://schemas.openxmlformats.org/officeDocument/2006/relationships/hyperlink" Target="consultantplus://offline/ref=DD6A6B834B2DE07FE93F490AD69E6F837F7B05712C1E45BA06BEBC37D21EFBDB877FA68525174937C5E542F12C56F2C249022ABF58J" TargetMode="External"/><Relationship Id="rId243" Type="http://schemas.openxmlformats.org/officeDocument/2006/relationships/hyperlink" Target="consultantplus://offline/ref=DD6A6B834B2DE07FE93F490AD69E6F837E760B732B1F45BA06BEBC37D21EFBDB957FFE8A2F40067392F641F230B555J" TargetMode="External"/><Relationship Id="rId17" Type="http://schemas.openxmlformats.org/officeDocument/2006/relationships/hyperlink" Target="consultantplus://offline/ref=F040498540F164F1DC2D15CD6963C66F4C8BAF2A45FC2ED1361B523AB108779FC33698783CE9A5B0B96BB8F9AEAA5AJ" TargetMode="External"/><Relationship Id="rId38" Type="http://schemas.openxmlformats.org/officeDocument/2006/relationships/hyperlink" Target="consultantplus://offline/ref=F040498540F164F1DC2D15CD6963C66F4C8EA02E49FC2ED1361B523AB108779FD136C0743DEABBB0B27EEEA8E8FC56EE70A0657E53E5D0BAA755J" TargetMode="External"/><Relationship Id="rId59" Type="http://schemas.openxmlformats.org/officeDocument/2006/relationships/hyperlink" Target="consultantplus://offline/ref=F040498540F164F1DC2D15CD6963C66F4C8BAE2B4AFE2ED1361B523AB108779FD136C07736BEEAF4EE78BBFAB2A959F171BE67A75FJ" TargetMode="External"/><Relationship Id="rId103" Type="http://schemas.openxmlformats.org/officeDocument/2006/relationships/hyperlink" Target="consultantplus://offline/ref=F040498540F164F1DC2D15CD6963C66F4C8BAE2B4AFE2ED1361B523AB108779FD136C07736BEEAF4EE78BBFAB2A959F171BE67A75FJ" TargetMode="External"/><Relationship Id="rId124" Type="http://schemas.openxmlformats.org/officeDocument/2006/relationships/hyperlink" Target="consultantplus://offline/ref=F040498540F164F1DC2D15CD6963C66F4D8EA72D44FF2ED1361B523AB108779FD136C0743DEABBB1BF7EEEA8E8FC56EE70A0657E53E5D0BAA7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68146</Words>
  <Characters>388437</Characters>
  <Application>Microsoft Office Word</Application>
  <DocSecurity>0</DocSecurity>
  <Lines>3236</Lines>
  <Paragraphs>911</Paragraphs>
  <ScaleCrop>false</ScaleCrop>
  <Company>КонсультантПлюс Версия 4022.00.55</Company>
  <LinksUpToDate>false</LinksUpToDate>
  <CharactersWithSpaces>455672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31.07.2020 N 788н
(ред. от 07.11.2022)
"Об утверждении Порядка организации медицинской реабилитации взрослых"
(Зарегистрировано в Минюсте России 25.09.2020 N 60039)</dc:title>
  <cp:lastModifiedBy>Пользователь Windows</cp:lastModifiedBy>
  <cp:revision>2</cp:revision>
  <dcterms:created xsi:type="dcterms:W3CDTF">2023-02-13T09:57:00Z</dcterms:created>
  <dcterms:modified xsi:type="dcterms:W3CDTF">2023-02-13T09:57:00Z</dcterms:modified>
</cp:coreProperties>
</file>