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A" w:rsidRDefault="007D102A">
      <w:pPr>
        <w:pStyle w:val="ConsPlusNormal0"/>
        <w:jc w:val="both"/>
        <w:outlineLvl w:val="0"/>
      </w:pPr>
    </w:p>
    <w:p w:rsidR="007D102A" w:rsidRDefault="00D80EB8">
      <w:pPr>
        <w:pStyle w:val="ConsPlusNormal0"/>
        <w:outlineLvl w:val="0"/>
      </w:pPr>
      <w:r>
        <w:t>Зарегистрировано в Минюсте России 2 февраля 2015 г. N 35821</w:t>
      </w:r>
    </w:p>
    <w:p w:rsidR="007D102A" w:rsidRDefault="007D102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Title0"/>
        <w:jc w:val="center"/>
      </w:pPr>
      <w:r>
        <w:t>МИНИСТЕРСТВО ЗДРАВООХРАНЕНИЯ РОССИЙСКОЙ ФЕДЕРАЦИИ</w:t>
      </w:r>
    </w:p>
    <w:p w:rsidR="007D102A" w:rsidRDefault="007D102A">
      <w:pPr>
        <w:pStyle w:val="ConsPlusTitle0"/>
        <w:jc w:val="center"/>
      </w:pPr>
    </w:p>
    <w:p w:rsidR="007D102A" w:rsidRDefault="00D80EB8">
      <w:pPr>
        <w:pStyle w:val="ConsPlusTitle0"/>
        <w:jc w:val="center"/>
      </w:pPr>
      <w:r>
        <w:t>ПРИКАЗ</w:t>
      </w:r>
    </w:p>
    <w:p w:rsidR="007D102A" w:rsidRDefault="00D80EB8">
      <w:pPr>
        <w:pStyle w:val="ConsPlusTitle0"/>
        <w:jc w:val="center"/>
      </w:pPr>
      <w:r>
        <w:t>от 2 декабря 2014 г. N 796н</w:t>
      </w:r>
    </w:p>
    <w:p w:rsidR="007D102A" w:rsidRDefault="007D102A">
      <w:pPr>
        <w:pStyle w:val="ConsPlusTitle0"/>
        <w:jc w:val="center"/>
      </w:pPr>
    </w:p>
    <w:p w:rsidR="007D102A" w:rsidRDefault="00D80EB8">
      <w:pPr>
        <w:pStyle w:val="ConsPlusTitle0"/>
        <w:jc w:val="center"/>
      </w:pPr>
      <w:r>
        <w:t>ОБ УТВЕРЖДЕНИИ ПОЛОЖЕНИЯ</w:t>
      </w:r>
    </w:p>
    <w:p w:rsidR="007D102A" w:rsidRDefault="00D80EB8">
      <w:pPr>
        <w:pStyle w:val="ConsPlusTitle0"/>
        <w:jc w:val="center"/>
      </w:pPr>
      <w:r>
        <w:t>ОБ ОРГАНИЗАЦИИ ОКАЗАНИЯ СПЕЦИАЛИЗИРОВАННОЙ,</w:t>
      </w:r>
    </w:p>
    <w:p w:rsidR="007D102A" w:rsidRDefault="00D80EB8">
      <w:pPr>
        <w:pStyle w:val="ConsPlusTitle0"/>
        <w:jc w:val="center"/>
      </w:pPr>
      <w:r>
        <w:t>В ТОМ ЧИСЛЕ ВЫСО</w:t>
      </w:r>
      <w:r>
        <w:t>КОТЕХНОЛОГИЧНОЙ, МЕДИЦИНСКОЙ ПОМОЩИ</w:t>
      </w:r>
    </w:p>
    <w:p w:rsidR="007D102A" w:rsidRDefault="007D102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D1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02A" w:rsidRDefault="00D80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02A" w:rsidRDefault="00D80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</w:tr>
    </w:tbl>
    <w:p w:rsidR="007D102A" w:rsidRDefault="007D102A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D1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02A" w:rsidRDefault="00F34259">
            <w:pPr>
              <w:pStyle w:val="ConsPlusNormal0"/>
              <w:jc w:val="both"/>
            </w:pPr>
            <w:r>
              <w:rPr>
                <w:color w:val="392C69"/>
              </w:rPr>
              <w:t>П</w:t>
            </w:r>
            <w:r w:rsidR="00D80EB8">
              <w:rPr>
                <w:color w:val="392C69"/>
              </w:rPr>
              <w:t>римечание.</w:t>
            </w:r>
          </w:p>
          <w:p w:rsidR="007D102A" w:rsidRDefault="00D80EB8">
            <w:pPr>
              <w:pStyle w:val="ConsPlusNormal0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</w:t>
            </w:r>
            <w:r>
              <w:rPr>
                <w:color w:val="392C69"/>
              </w:rPr>
              <w:t xml:space="preserve">11 N 323-ФЗ внесены изменения. Об утверждении положений об организации оказания медицинской помощи см. </w:t>
            </w:r>
            <w:hyperlink r:id="rId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</w:tr>
    </w:tbl>
    <w:p w:rsidR="007D102A" w:rsidRDefault="00D80EB8">
      <w:pPr>
        <w:pStyle w:val="ConsPlusNormal0"/>
        <w:spacing w:before="260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r>
        <w:t xml:space="preserve"> Российской Федерации, 2011, N 48, ст. 6724) приказываю: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3" w:tooltip="ПОЛОЖЕНИЕ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2. Признать утратившим сил</w:t>
      </w:r>
      <w:r>
        <w:t xml:space="preserve">у </w:t>
      </w:r>
      <w:hyperlink r:id="rId10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</w:t>
      </w:r>
      <w:r>
        <w:t>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jc w:val="right"/>
      </w:pPr>
      <w:r>
        <w:t>Министр</w:t>
      </w:r>
    </w:p>
    <w:p w:rsidR="007D102A" w:rsidRDefault="00D80EB8">
      <w:pPr>
        <w:pStyle w:val="ConsPlusNormal0"/>
        <w:jc w:val="right"/>
      </w:pPr>
      <w:r>
        <w:t>В.И.СКВОРЦОВА</w:t>
      </w: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jc w:val="right"/>
        <w:outlineLvl w:val="0"/>
      </w:pPr>
      <w:r>
        <w:t>Утверждено</w:t>
      </w:r>
    </w:p>
    <w:p w:rsidR="007D102A" w:rsidRDefault="00D80EB8">
      <w:pPr>
        <w:pStyle w:val="ConsPlusNormal0"/>
        <w:jc w:val="right"/>
      </w:pPr>
      <w:r>
        <w:t>приказом Министерства здравоохранения</w:t>
      </w:r>
    </w:p>
    <w:p w:rsidR="007D102A" w:rsidRDefault="00D80EB8">
      <w:pPr>
        <w:pStyle w:val="ConsPlusNormal0"/>
        <w:jc w:val="right"/>
      </w:pPr>
      <w:r>
        <w:t>Российской Федерации</w:t>
      </w:r>
    </w:p>
    <w:p w:rsidR="007D102A" w:rsidRDefault="00D80EB8">
      <w:pPr>
        <w:pStyle w:val="ConsPlusNormal0"/>
        <w:jc w:val="right"/>
      </w:pPr>
      <w:r>
        <w:t>от 2 декабря 2014 г. N 796н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Title0"/>
        <w:jc w:val="center"/>
      </w:pPr>
      <w:bookmarkStart w:id="0" w:name="P33"/>
      <w:bookmarkEnd w:id="0"/>
      <w:r>
        <w:t>ПОЛОЖЕНИЕ</w:t>
      </w:r>
    </w:p>
    <w:p w:rsidR="007D102A" w:rsidRDefault="00D80EB8">
      <w:pPr>
        <w:pStyle w:val="ConsPlusTitle0"/>
        <w:jc w:val="center"/>
      </w:pPr>
      <w:r>
        <w:t>ОБ ОРГАНИЗАЦИИ ОКАЗАНИЯ СПЕЦИАЛИЗИРОВАННОЙ,</w:t>
      </w:r>
    </w:p>
    <w:p w:rsidR="007D102A" w:rsidRDefault="00D80EB8">
      <w:pPr>
        <w:pStyle w:val="ConsPlusTitle0"/>
        <w:jc w:val="center"/>
      </w:pPr>
      <w:r>
        <w:t>В ТОМ ЧИСЛЕ ВЫСОКОТЕХНОЛОГИЧНОЙ, МЕДИЦИНСКОЙ ПОМОЩИ</w:t>
      </w:r>
    </w:p>
    <w:p w:rsidR="007D102A" w:rsidRDefault="007D102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D1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02A" w:rsidRDefault="00D80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02A" w:rsidRDefault="00D80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02A" w:rsidRDefault="007D102A">
            <w:pPr>
              <w:pStyle w:val="ConsPlusNormal0"/>
            </w:pPr>
          </w:p>
        </w:tc>
      </w:tr>
    </w:tbl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 xml:space="preserve"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</w:t>
      </w:r>
      <w:r>
        <w:lastRenderedPageBreak/>
        <w:t>осуществляющих медицинскую деятельность на территории Российской Федер</w:t>
      </w:r>
      <w:r>
        <w:t>ации (далее - медицинские организации).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</w:t>
      </w:r>
      <w:r>
        <w:t xml:space="preserve">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</w:t>
      </w:r>
      <w:r>
        <w:t xml:space="preserve"> законодательством Российской Федерации.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</w:t>
      </w:r>
      <w:r>
        <w:t xml:space="preserve">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</w:t>
      </w:r>
      <w:r>
        <w:t>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</w:t>
      </w:r>
      <w:r>
        <w:t>рание законодательства Российской Федерации, 2011, N 48, ст. 6724).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3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</w:t>
      </w:r>
      <w:r>
        <w:t xml:space="preserve"> 6724).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5. </w:t>
      </w:r>
      <w:hyperlink w:anchor="P120" w:tooltip="ПОРЯДОК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</w:t>
      </w:r>
      <w:r>
        <w:t>ением высокотехнологичной) медицинской помощи установлен приложением к настоящему Положению.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</w:t>
      </w:r>
      <w:r>
        <w:t xml:space="preserve"> в соответствии с </w:t>
      </w:r>
      <w:hyperlink r:id="rId15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t>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</w:t>
      </w:r>
      <w:r>
        <w:t>7 октября 2005 г., регистрационный N 7115).</w:t>
      </w:r>
    </w:p>
    <w:p w:rsidR="007D102A" w:rsidRDefault="00D80EB8">
      <w:pPr>
        <w:pStyle w:val="ConsPlusNormal0"/>
        <w:jc w:val="both"/>
      </w:pPr>
      <w:r>
        <w:t xml:space="preserve">(абзац введен </w:t>
      </w:r>
      <w:hyperlink r:id="rId16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">
        <w:r>
          <w:rPr>
            <w:color w:val="0000FF"/>
          </w:rPr>
          <w:t>Приказом</w:t>
        </w:r>
      </w:hyperlink>
      <w:r>
        <w:t xml:space="preserve"> Минздрава Р</w:t>
      </w:r>
      <w:r>
        <w:t>оссии от 27.08.2015 N 598н)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порядками</w:t>
        </w:r>
      </w:hyperlink>
      <w:r>
        <w:t xml:space="preserve"> оказания мед</w:t>
      </w:r>
      <w:r>
        <w:t xml:space="preserve">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7. Сп</w:t>
      </w:r>
      <w:r>
        <w:t>ециализированная, в том числе высокотехнологичная, медицинская помощь оказывается в следующих условиях: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</w:t>
      </w:r>
      <w:r>
        <w:t>дения и лечения);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9" w:tooltip="Приказ Минздрава России от 30.01.2015 N 29н (ред. от 30.01.2018) &quot;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">
        <w:r>
          <w:rPr>
            <w:color w:val="0000FF"/>
          </w:rPr>
          <w:t>документация</w:t>
        </w:r>
      </w:hyperlink>
      <w:r>
        <w:t>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lastRenderedPageBreak/>
        <w:t xml:space="preserve">9. Медицинскими показаниями для оказания специализированной, в том </w:t>
      </w:r>
      <w:r>
        <w:t>числе высокотехнологичной, медицинской помощи в стационарных условиях являются: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</w:t>
      </w:r>
      <w:r>
        <w:t>тренной или неотложной форме в целях диагностики и лечения;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2" w:name="P56"/>
      <w:bookmarkEnd w:id="2"/>
      <w:r>
        <w:t xml:space="preserve"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</w:t>
      </w:r>
      <w:r>
        <w:t>профилактики, диагностики, лечения, реабилитации;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г) риск развит</w:t>
      </w:r>
      <w:r>
        <w:t>ия осложнений при проведении пациенту медицинских вмешательств, связанных с диагностикой и лечением;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</w:t>
      </w:r>
      <w:r>
        <w:t>ом пациента (дети, престарелые граждане) и инвалидностью 1 группы.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</w:t>
      </w:r>
      <w:r>
        <w:t xml:space="preserve">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11. Определение наличия одного или нескольких ме</w:t>
      </w:r>
      <w:r>
        <w:t xml:space="preserve">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color w:val="0000FF"/>
          </w:rPr>
          <w:t xml:space="preserve">подпунктом </w:t>
        </w:r>
        <w:r>
          <w:rPr>
            <w:color w:val="0000FF"/>
          </w:rPr>
          <w:t>"б" пункта 9</w:t>
        </w:r>
      </w:hyperlink>
      <w:r>
        <w:t xml:space="preserve"> и </w:t>
      </w:r>
      <w:hyperlink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</w:t>
      </w:r>
      <w:r>
        <w:t>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</w:t>
      </w:r>
      <w:r>
        <w:t>ом с записью в медицинской документации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</w:t>
      </w:r>
      <w:r>
        <w:t xml:space="preserve">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1" w:tooltip="Постановление Правительства РФ от 28.11.2014 N 1273 (ред. от 17.11.2015) &quot;О Программе государственных гарантий бесплатного оказания гражданам медицинской помощи на 2015 год и на плановый период 2016 и 2017 годов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</w:t>
      </w:r>
      <w:r>
        <w:t>одательства Российской Федерации, 2014, N 49, ст. 6975).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</w:t>
      </w:r>
      <w:r>
        <w:t xml:space="preserve">нской помощи в соответствии с </w:t>
      </w:r>
      <w:hyperlink r:id="rId22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</w:t>
      </w:r>
      <w:r>
        <w:t>цинской помощи &lt;1&gt;.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</w:t>
      </w:r>
      <w:r>
        <w:t xml:space="preserve">ня 2013 г. N 388н "Об </w:t>
      </w:r>
      <w:r>
        <w:lastRenderedPageBreak/>
        <w:t>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>При оказании специализированной</w:t>
      </w:r>
      <w:r>
        <w:t xml:space="preserve">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</w:t>
      </w:r>
      <w:r>
        <w:t>агноза не должно превышать 1 час.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</w:t>
      </w:r>
      <w:r>
        <w:t xml:space="preserve">о, предусмотренных </w:t>
      </w:r>
      <w:hyperlink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</w:t>
      </w:r>
      <w:r>
        <w:t>ации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</w:t>
      </w:r>
      <w:r>
        <w:t>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дату и время поступления пациента;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диагноз заболевания (состояния) и код по </w:t>
      </w:r>
      <w:hyperlink r:id="rId24" w:tooltip="Ссылка на КонсультантПлюс">
        <w:r>
          <w:rPr>
            <w:color w:val="0000FF"/>
          </w:rPr>
          <w:t>МКБ-10</w:t>
        </w:r>
      </w:hyperlink>
      <w:r>
        <w:t xml:space="preserve"> &lt;1&gt;;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Международная статистическая </w:t>
      </w:r>
      <w:hyperlink r:id="rId25" w:tooltip="Ссылка на КонсультантПлюс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</w:t>
      </w:r>
      <w:r>
        <w:t>зированной медицинской помощи;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рекомендации по дальнейшему наблюдению и (или) лечению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16. В случае отказа пациента от госпитализации при наличии медицинских показ</w:t>
      </w:r>
      <w:r>
        <w:t>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законному пре</w:t>
        </w:r>
        <w:r>
          <w:rPr>
            <w:color w:val="0000FF"/>
          </w:rPr>
          <w:t>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</w:t>
      </w:r>
      <w:r>
        <w:t>; 2013, N 48, ст. 6165).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lastRenderedPageBreak/>
        <w:t>В случае если в реализации территориальной программы государственных гарантий бес</w:t>
      </w:r>
      <w:r>
        <w:t>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</w:t>
      </w:r>
      <w:r>
        <w:t>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8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</w:t>
      </w:r>
      <w:r>
        <w:t xml:space="preserve">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</w:t>
      </w:r>
      <w:r>
        <w:t>регистрационный N 24278).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</w:t>
      </w:r>
      <w:r>
        <w:t xml:space="preserve">ми </w:t>
      </w:r>
      <w:hyperlink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5" w:name="P94"/>
      <w:bookmarkEnd w:id="5"/>
      <w:r>
        <w:t>19. Выписка из медицинской документации должна содержать диагноз заболевания (состояния), к</w:t>
      </w:r>
      <w:r>
        <w:t xml:space="preserve">од диагноза по </w:t>
      </w:r>
      <w:hyperlink r:id="rId29" w:tooltip="Ссылка на КонсультантПлюс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</w:t>
      </w:r>
      <w:r>
        <w:t>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</w:t>
      </w:r>
      <w:r>
        <w:t>азборчиво от руки или в печатном виде, заверено личной подписью и печатью лечащего врача и содержать следующие сведения: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номер страхового полиса и название страховой организа</w:t>
      </w:r>
      <w:r>
        <w:t>ции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код основного диагноза по </w:t>
      </w:r>
      <w:hyperlink r:id="rId30" w:tooltip="Ссылка на КонсультантПлюс">
        <w:r>
          <w:rPr>
            <w:color w:val="0000FF"/>
          </w:rPr>
          <w:t>МКБ-10</w:t>
        </w:r>
      </w:hyperlink>
      <w:r>
        <w:t>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результаты лабораторных, инструментальных и других видов диагностики, подтв</w:t>
      </w:r>
      <w:r>
        <w:t>ерждающих установленный диагноз и наличие медицинских показаний для оказания специализированной медицинской помощи;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7" w:name="P104"/>
      <w:bookmarkEnd w:id="7"/>
      <w:r>
        <w:t>21.</w:t>
      </w:r>
      <w:r>
        <w:t xml:space="preserve">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1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</w:t>
      </w:r>
      <w:r>
        <w:lastRenderedPageBreak/>
        <w:t>Федерации от 21 декабря 2012 г. N 1342н "Об утверждении Порядка выбора гражданином м</w:t>
      </w:r>
      <w:r>
        <w:t>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</w:t>
      </w:r>
      <w:r>
        <w:t>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22. Необходимым предварительным условием медицинского вмешательства при оказании специализированной, в том числе высок</w:t>
      </w:r>
      <w:r>
        <w:t xml:space="preserve">отехнологичной, медицинской помощи является дача информированного добровольного согласия гражданина или его </w:t>
      </w:r>
      <w:hyperlink r:id="rId3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jc w:val="right"/>
        <w:outlineLvl w:val="1"/>
      </w:pPr>
      <w:r>
        <w:t>Приложение</w:t>
      </w:r>
    </w:p>
    <w:p w:rsidR="007D102A" w:rsidRDefault="00D80EB8">
      <w:pPr>
        <w:pStyle w:val="ConsPlusNormal0"/>
        <w:jc w:val="right"/>
      </w:pPr>
      <w:r>
        <w:t>к Положен</w:t>
      </w:r>
      <w:r>
        <w:t>ию об организации оказания</w:t>
      </w:r>
    </w:p>
    <w:p w:rsidR="007D102A" w:rsidRDefault="00D80EB8">
      <w:pPr>
        <w:pStyle w:val="ConsPlusNormal0"/>
        <w:jc w:val="right"/>
      </w:pPr>
      <w:r>
        <w:t>специализированной, в том числе</w:t>
      </w:r>
    </w:p>
    <w:p w:rsidR="007D102A" w:rsidRDefault="00D80EB8">
      <w:pPr>
        <w:pStyle w:val="ConsPlusNormal0"/>
        <w:jc w:val="right"/>
      </w:pPr>
      <w:r>
        <w:t>высокотехнологичной, медицинской</w:t>
      </w:r>
    </w:p>
    <w:p w:rsidR="007D102A" w:rsidRDefault="00D80EB8">
      <w:pPr>
        <w:pStyle w:val="ConsPlusNormal0"/>
        <w:jc w:val="right"/>
      </w:pPr>
      <w:r>
        <w:t>помощи, утвержденному приказом</w:t>
      </w:r>
    </w:p>
    <w:p w:rsidR="007D102A" w:rsidRDefault="00D80EB8">
      <w:pPr>
        <w:pStyle w:val="ConsPlusNormal0"/>
        <w:jc w:val="right"/>
      </w:pPr>
      <w:r>
        <w:t>Министерства здравоохранения</w:t>
      </w:r>
    </w:p>
    <w:p w:rsidR="007D102A" w:rsidRDefault="00D80EB8">
      <w:pPr>
        <w:pStyle w:val="ConsPlusNormal0"/>
        <w:jc w:val="right"/>
      </w:pPr>
      <w:r>
        <w:t>Российской Федерации</w:t>
      </w:r>
    </w:p>
    <w:p w:rsidR="007D102A" w:rsidRDefault="00D80EB8">
      <w:pPr>
        <w:pStyle w:val="ConsPlusNormal0"/>
        <w:jc w:val="right"/>
      </w:pPr>
      <w:r>
        <w:t>от 2 декабря 2014 г. N 796н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jc w:val="center"/>
      </w:pPr>
      <w:bookmarkStart w:id="8" w:name="P120"/>
      <w:bookmarkEnd w:id="8"/>
      <w:r>
        <w:t>ПОРЯДОК</w:t>
      </w:r>
    </w:p>
    <w:p w:rsidR="007D102A" w:rsidRDefault="00D80EB8">
      <w:pPr>
        <w:pStyle w:val="ConsPlusNormal0"/>
        <w:jc w:val="center"/>
      </w:pPr>
      <w:r>
        <w:t>НАПРАВЛЕНИЯ ПАЦИЕНТОВ В МЕДИЦИНСКИЕ ОРГАНИЗАЦИ</w:t>
      </w:r>
      <w:r>
        <w:t>И</w:t>
      </w:r>
    </w:p>
    <w:p w:rsidR="007D102A" w:rsidRDefault="00D80EB8">
      <w:pPr>
        <w:pStyle w:val="ConsPlusNormal0"/>
        <w:jc w:val="center"/>
      </w:pPr>
      <w:r>
        <w:t>И ИНЫЕ ОРГАНИЗАЦИИ, ПОДВЕДОМСТВЕННЫЕ ФЕДЕРАЛЬНЫМ ОРГАНАМ</w:t>
      </w:r>
    </w:p>
    <w:p w:rsidR="007D102A" w:rsidRDefault="00D80EB8">
      <w:pPr>
        <w:pStyle w:val="ConsPlusNormal0"/>
        <w:jc w:val="center"/>
      </w:pPr>
      <w:r>
        <w:t>ИСПОЛНИТЕЛЬНОЙ ВЛАСТИ, ДЛЯ ОКАЗАНИЯ СПЕЦИАЛИЗИРОВАННОЙ</w:t>
      </w:r>
    </w:p>
    <w:p w:rsidR="007D102A" w:rsidRDefault="00D80EB8">
      <w:pPr>
        <w:pStyle w:val="ConsPlusNormal0"/>
        <w:jc w:val="center"/>
      </w:pPr>
      <w:r>
        <w:t>(ЗА ИСКЛЮЧЕНИЕМ ВЫСОКОТЕХНОЛОГИЧНОЙ) МЕДИЦИНСКОЙ ПОМОЩИ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</w:t>
      </w:r>
      <w:r>
        <w:t>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</w:t>
      </w:r>
      <w:r>
        <w:t>едств федерального бюджета.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</w:t>
      </w:r>
      <w:r>
        <w:t>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3. Выбор федеральной медицинской организации для получения специализированной медицинской помощи осуществляется в соответствии с</w:t>
      </w:r>
      <w:r>
        <w:t xml:space="preserve"> </w:t>
      </w:r>
      <w:hyperlink w:anchor="P87" w:tooltip="17. Для получения специализированной медицинской помощи в плановой форме выбор медицинской организации осуществляется по направлению лечащего врача.">
        <w:r>
          <w:rPr>
            <w:color w:val="0000FF"/>
          </w:rPr>
          <w:t>пунктами 17</w:t>
        </w:r>
      </w:hyperlink>
      <w:r>
        <w:t xml:space="preserve"> и </w:t>
      </w:r>
      <w:hyperlink w:anchor="P104" w:tooltip="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">
        <w:r>
          <w:rPr>
            <w:color w:val="0000FF"/>
          </w:rPr>
          <w:t>21</w:t>
        </w:r>
      </w:hyperlink>
      <w:r>
        <w:t xml:space="preserve"> Положения об организа</w:t>
      </w:r>
      <w:r>
        <w:t>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</w:t>
      </w:r>
      <w:r>
        <w:t>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</w:t>
      </w:r>
      <w:r>
        <w:lastRenderedPageBreak/>
        <w:t>федеральны</w:t>
      </w:r>
      <w:r>
        <w:t xml:space="preserve">х медицинских организациях являются медицинские показания, предусмотренные </w:t>
      </w:r>
      <w:hyperlink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</w:t>
      </w:r>
      <w:r>
        <w:t>т проводимого лечения;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1" w:name="P133"/>
      <w:bookmarkEnd w:id="11"/>
      <w:r>
        <w:t>в) высокого риска хирургического лечения в</w:t>
      </w:r>
      <w:r>
        <w:t xml:space="preserve"> связи с осложненным течением основного заболевания или наличием коморбидных заболеваний;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tooltip="а) нетипичного течения заболевания и (или) отсутствия эффекта от проводимого лечения;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tooltip="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">
        <w:r>
          <w:rPr>
            <w:color w:val="0000FF"/>
          </w:rPr>
          <w:t>"б"</w:t>
        </w:r>
      </w:hyperlink>
      <w:r>
        <w:t xml:space="preserve">, </w:t>
      </w:r>
      <w:hyperlink w:anchor="P133" w:tooltip="в) высокого риска хирургического лечения в связи с осложненным течением основного заболевания или наличием коморбидных заболеваний;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е) необх</w:t>
      </w:r>
      <w:r>
        <w:t>одимости повторной госпитализации по рекомендации федеральной медицинской организации.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2" w:name="P137"/>
      <w:bookmarkEnd w:id="12"/>
      <w:r>
        <w:t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</w:t>
      </w:r>
      <w:r>
        <w:t xml:space="preserve">писку из медицинской документации пациента в соответствии с требованиями, предусмотренными </w:t>
      </w:r>
      <w:hyperlink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</w:t>
      </w:r>
      <w:r>
        <w:t xml:space="preserve">инскую помощь, в соответствии с требованиями, предусмотренными </w:t>
      </w:r>
      <w:hyperlink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</w:t>
      </w:r>
      <w:r>
        <w:t>ю помощь, выдается на руки пациенту (его законному представителю).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</w:t>
      </w:r>
      <w:r>
        <w:t>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</w:t>
      </w:r>
      <w:r>
        <w:t>иализированную медицинскую помощь, и согласовать с ней возможность и сроки госпитализации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</w:t>
      </w:r>
      <w:r>
        <w:t>кой документации пациента, для решения вопроса о возможности и сроках госпитализации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</w:t>
      </w:r>
      <w:r>
        <w:t>иссии федеральной медицинской организации.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</w:t>
      </w:r>
      <w:r>
        <w:t xml:space="preserve">нской помощи являются документы, указанные в </w:t>
      </w:r>
      <w:hyperlink w:anchor="P137" w:tooltip="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11. Врачебная комиссия федеральной медицинской организации в срок, не превышающий семь рабочих дней со дня получения уведомления, предусмотренног</w:t>
      </w:r>
      <w:r>
        <w:t xml:space="preserve">о </w:t>
      </w:r>
      <w:hyperlink w:anchor="P139" w:tooltip="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12. Решение врачебной комиссии федеральн</w:t>
      </w:r>
      <w:r>
        <w:t xml:space="preserve">ой медицинской организации оформляется протоколом, </w:t>
      </w:r>
      <w:r>
        <w:lastRenderedPageBreak/>
        <w:t>содержащим следующие данные: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б) дата принятия решения врачебной комиссии федеральной медицинской </w:t>
      </w:r>
      <w:r>
        <w:t>организации;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д) диагноз заболевания (состояния) и кода диагноза по </w:t>
      </w:r>
      <w:hyperlink r:id="rId33" w:tooltip="Ссылка на КонсультантПлюс">
        <w:r>
          <w:rPr>
            <w:color w:val="0000FF"/>
          </w:rPr>
          <w:t>МКБ-10</w:t>
        </w:r>
      </w:hyperlink>
      <w:r>
        <w:t>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</w:t>
      </w:r>
      <w:r>
        <w:t>дно из следующих решений: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4" w:tooltip="Ссылка на КонсультантПлюс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5" w:name="P152"/>
      <w:bookmarkEnd w:id="15"/>
      <w:r>
        <w:t>об отсутствии медицинских показан</w:t>
      </w:r>
      <w:r>
        <w:t>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о наличии медицинских показ</w:t>
      </w:r>
      <w:r>
        <w:t xml:space="preserve">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5" w:tooltip="Ссылка на КонсультантПлюс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</w:t>
      </w:r>
      <w:r>
        <w:t>едерации. &lt;*&gt;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&lt;*&gt; </w:t>
      </w:r>
      <w:hyperlink r:id="rId36" w:tooltip="Приказ Минздрава России от 10.12.2013 N 916н &quot;О перечне видов высокотехнологичной медицинской помощи&quot; (Зарегистрировано в Минюсте России 25.12.2013 N 30804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</w:t>
      </w:r>
      <w:r>
        <w:t>помощи" (зарегистрирован Министерством юстиции Российской Федерации 25 декабря 2013 г., регистрационный N 30804).</w:t>
      </w:r>
    </w:p>
    <w:p w:rsidR="007D102A" w:rsidRDefault="007D102A">
      <w:pPr>
        <w:pStyle w:val="ConsPlusNormal0"/>
        <w:jc w:val="both"/>
      </w:pPr>
    </w:p>
    <w:p w:rsidR="007D102A" w:rsidRDefault="00D80EB8">
      <w:pPr>
        <w:pStyle w:val="ConsPlusNormal0"/>
        <w:ind w:firstLine="540"/>
        <w:jc w:val="both"/>
      </w:pPr>
      <w:r>
        <w:t xml:space="preserve">13. Протокол решения врачебной комиссии федеральной медицинской организации оформляется на бумажном носителе в одном экземпляре и хранится в </w:t>
      </w:r>
      <w:r>
        <w:t>федеральной медицинской организации.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tooltip="е) заключение врачебной комиссии федеральной медицинской организации, содержащее одно из следующих решений: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</w:t>
      </w:r>
      <w:r>
        <w:t xml:space="preserve">едерации при направлении пациентов для оказания специализированной медицинской помощи в случаях, указанных в </w:t>
      </w:r>
      <w:hyperlink w:anchor="P160" w:tooltip="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">
        <w:r>
          <w:rPr>
            <w:color w:val="0000FF"/>
          </w:rPr>
          <w:t>пункте 1</w:t>
        </w:r>
        <w:r>
          <w:rPr>
            <w:color w:val="0000FF"/>
          </w:rPr>
          <w:t>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15. Орган исполнительн</w:t>
      </w:r>
      <w:r>
        <w:t xml:space="preserve">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tooltip="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</w:t>
      </w:r>
      <w:r>
        <w:t>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</w:t>
      </w:r>
      <w:r>
        <w:t>атного оказания гражданам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</w:t>
      </w:r>
      <w:r>
        <w:t>, если: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lastRenderedPageBreak/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</w:t>
      </w:r>
      <w:r>
        <w:t>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17. Основанием для направления Министерством (уполномоченным стр</w:t>
      </w:r>
      <w:r>
        <w:t xml:space="preserve">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) в Министерство с </w:t>
      </w:r>
      <w:r>
        <w:t>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7" w:name="P165"/>
      <w:bookmarkEnd w:id="17"/>
      <w:r>
        <w:t xml:space="preserve">а) фамилия, </w:t>
      </w:r>
      <w:r>
        <w:t>имя, отчество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д) номер ко</w:t>
      </w:r>
      <w:r>
        <w:t>нтактного телефона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20" w:name="P172"/>
      <w:bookmarkEnd w:id="20"/>
      <w:r>
        <w:t>а) паспорт гражданина Российск</w:t>
      </w:r>
      <w:r>
        <w:t>ой Федерации (пациента);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б) свидетельство о рождении (для пациента в возрасте до 14 лет);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21" w:name="P176"/>
      <w:bookmarkEnd w:id="21"/>
      <w:r>
        <w:t>д) выписка из м</w:t>
      </w:r>
      <w:r>
        <w:t>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tooltip="а) фамилия, имя, отчество (при наличии);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tooltip="е) электронный адрес (при наличии).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а) копия паспорта законного представителя пациента;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б) копия документа, по</w:t>
      </w:r>
      <w:r>
        <w:t>дтверждающего полномочия законного представителя пациента.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</w:t>
      </w:r>
      <w:r>
        <w:t xml:space="preserve">к нему копий документов, предусмотренных </w:t>
      </w:r>
      <w:hyperlink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color w:val="0000FF"/>
          </w:rPr>
          <w:t>пунктами 19</w:t>
        </w:r>
      </w:hyperlink>
      <w:r>
        <w:t xml:space="preserve"> и </w:t>
      </w:r>
      <w:hyperlink w:anchor="P177" w:tooltip="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&quot;а&quot; и &quot;е&quot; пункта 18 настоящего 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</w:t>
      </w:r>
      <w:r>
        <w:t xml:space="preserve">у специализированной медицинской помощи в федеральной медицинской организации с приложением копий документов, указанных </w:t>
      </w:r>
      <w:bookmarkStart w:id="23" w:name="_GoBack"/>
      <w:bookmarkEnd w:id="23"/>
      <w:r>
        <w:t xml:space="preserve">в </w:t>
      </w:r>
      <w:hyperlink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lastRenderedPageBreak/>
        <w:t xml:space="preserve">22. В случае отсутствия одного или нескольких копий документов, предусмотренных </w:t>
      </w:r>
      <w:hyperlink w:anchor="P172" w:tooltip="а) паспорт гражданина Российской Федерации (пациента);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tooltip="д) выписка из медицинской документации пациента с рекомендациями о необходимости оказания пациенту специализированной медицинской помощи.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</w:t>
      </w:r>
      <w:r>
        <w:t>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</w:t>
      </w:r>
      <w:r>
        <w:t>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tooltip="е) заключение врачебной комиссии федеральной медицинской организации, содержащее одно из следующих решений: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</w:t>
      </w:r>
      <w:r>
        <w:t xml:space="preserve">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</w:t>
      </w:r>
      <w:r>
        <w:t>уполномоченного структурного подразделения Министерства и пациента (его законного представителя).</w:t>
      </w:r>
    </w:p>
    <w:p w:rsidR="007D102A" w:rsidRDefault="00D80EB8">
      <w:pPr>
        <w:pStyle w:val="ConsPlusNormal0"/>
        <w:spacing w:before="20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</w:t>
      </w:r>
      <w:r>
        <w:t>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jc w:val="both"/>
      </w:pPr>
    </w:p>
    <w:p w:rsidR="007D102A" w:rsidRDefault="007D102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102A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B8" w:rsidRDefault="00D80EB8">
      <w:r>
        <w:separator/>
      </w:r>
    </w:p>
  </w:endnote>
  <w:endnote w:type="continuationSeparator" w:id="0">
    <w:p w:rsidR="00D80EB8" w:rsidRDefault="00D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2A" w:rsidRDefault="007D10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D102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102A" w:rsidRDefault="007D102A">
          <w:pPr>
            <w:pStyle w:val="ConsPlusNormal0"/>
          </w:pPr>
        </w:p>
      </w:tc>
      <w:tc>
        <w:tcPr>
          <w:tcW w:w="1700" w:type="pct"/>
          <w:vAlign w:val="center"/>
        </w:tcPr>
        <w:p w:rsidR="007D102A" w:rsidRDefault="007D102A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D102A" w:rsidRDefault="00D80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34259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34259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7D102A" w:rsidRDefault="00D80E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2A" w:rsidRDefault="007D10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D102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102A" w:rsidRDefault="007D102A">
          <w:pPr>
            <w:pStyle w:val="ConsPlusNormal0"/>
          </w:pPr>
        </w:p>
      </w:tc>
      <w:tc>
        <w:tcPr>
          <w:tcW w:w="1700" w:type="pct"/>
          <w:vAlign w:val="center"/>
        </w:tcPr>
        <w:p w:rsidR="007D102A" w:rsidRDefault="007D102A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D102A" w:rsidRDefault="00D80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3425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34259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7D102A" w:rsidRDefault="00D80E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B8" w:rsidRDefault="00D80EB8">
      <w:r>
        <w:separator/>
      </w:r>
    </w:p>
  </w:footnote>
  <w:footnote w:type="continuationSeparator" w:id="0">
    <w:p w:rsidR="00D80EB8" w:rsidRDefault="00D8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D102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102A" w:rsidRDefault="00D80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России </w:t>
          </w:r>
          <w:r>
            <w:rPr>
              <w:rFonts w:ascii="Tahoma" w:hAnsi="Tahoma" w:cs="Tahoma"/>
              <w:sz w:val="16"/>
              <w:szCs w:val="16"/>
            </w:rPr>
            <w:t>от 02.12.2014 N 796н</w:t>
          </w:r>
          <w:r>
            <w:rPr>
              <w:rFonts w:ascii="Tahoma" w:hAnsi="Tahoma" w:cs="Tahoma"/>
              <w:sz w:val="16"/>
              <w:szCs w:val="16"/>
            </w:rPr>
            <w:br/>
            <w:t>(ред. от 27.08.2015)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об организации оказания спец...</w:t>
          </w:r>
        </w:p>
      </w:tc>
      <w:tc>
        <w:tcPr>
          <w:tcW w:w="2300" w:type="pct"/>
          <w:vAlign w:val="center"/>
        </w:tcPr>
        <w:p w:rsidR="007D102A" w:rsidRDefault="007D102A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D102A" w:rsidRDefault="007D10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102A" w:rsidRDefault="007D102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D102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102A" w:rsidRDefault="00D80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02.12.2014 N 796н</w:t>
          </w:r>
          <w:r>
            <w:rPr>
              <w:rFonts w:ascii="Tahoma" w:hAnsi="Tahoma" w:cs="Tahoma"/>
              <w:sz w:val="16"/>
              <w:szCs w:val="16"/>
            </w:rPr>
            <w:br/>
            <w:t>(ред. от 27.08.2015)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об организации оказания спец...</w:t>
          </w:r>
        </w:p>
      </w:tc>
      <w:tc>
        <w:tcPr>
          <w:tcW w:w="2300" w:type="pct"/>
          <w:vAlign w:val="center"/>
        </w:tcPr>
        <w:p w:rsidR="007D102A" w:rsidRDefault="007D102A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D102A" w:rsidRDefault="007D10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102A" w:rsidRDefault="007D102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02A"/>
    <w:rsid w:val="007D102A"/>
    <w:rsid w:val="00D80EB8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56A"/>
  <w15:docId w15:val="{7932A48F-3E9E-4FC9-BC0B-CDDEF7A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34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59"/>
  </w:style>
  <w:style w:type="paragraph" w:styleId="a5">
    <w:name w:val="footer"/>
    <w:basedOn w:val="a"/>
    <w:link w:val="a6"/>
    <w:uiPriority w:val="99"/>
    <w:unhideWhenUsed/>
    <w:rsid w:val="00F34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EFFB4E09A78DE08FE6A9D0DF0B0E4275AB8D59E2A9F7C4DBD589C9C2625250779960EF61EF17EFAFADE4A6CEA3AA1402C1FAAF151t2K" TargetMode="External"/><Relationship Id="rId13" Type="http://schemas.openxmlformats.org/officeDocument/2006/relationships/hyperlink" Target="consultantplus://offline/ref=289EFFB4E09A78DE08FE6A9D0DF0B0E4205BB2D2982F9F7C4DBD589C9C2625250779960CF31DFA2BA8B5DF162ABB29A3452C1DABED131D845Ft8K" TargetMode="External"/><Relationship Id="rId18" Type="http://schemas.openxmlformats.org/officeDocument/2006/relationships/hyperlink" Target="consultantplus://offline/ref=289EFFB4E09A78DE08FE6A9D0DF0B0E4225CBBD19D2C9F7C4DBD589C9C2625250779960CF31DFA2AAEB5DF162ABB29A3452C1DABED131D845Ft8K" TargetMode="External"/><Relationship Id="rId26" Type="http://schemas.openxmlformats.org/officeDocument/2006/relationships/hyperlink" Target="consultantplus://offline/ref=289EFFB4E09A78DE08FE6A9D0DF0B0E42A51BCD09D26C27645E4549E9B297A3200309A0DF31DFA2EA0EADA033BE326A55F321CB4F1111F58t5K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9EFFB4E09A78DE08FE6A9D0DF0B0E42250B3D794249F7C4DBD589C9C2625251579CE00F119E42AAAA089476C5EtDK" TargetMode="External"/><Relationship Id="rId34" Type="http://schemas.openxmlformats.org/officeDocument/2006/relationships/hyperlink" Target="consultantplus://offline/ref=289EFFB4E09A78DE08FE7D9F0FF0B0E4245BBBDF952C9F7C4DBD589C9C2625251579CE00F119E42AAAA089476C5EtDK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289EFFB4E09A78DE08FE6A9D0DF0B0E42050BDD79A2D9F7C4DBD589C9C2625250779960CF31DFA2BADB5DF162ABB29A3452C1DABED131D845Ft8K" TargetMode="External"/><Relationship Id="rId12" Type="http://schemas.openxmlformats.org/officeDocument/2006/relationships/hyperlink" Target="consultantplus://offline/ref=289EFFB4E09A78DE08FE6A9D0DF0B0E4275AB8D59E2A9F7C4DBD589C9C2625250779960CF31CFB2EA2B5DF162ABB29A3452C1DABED131D845Ft8K" TargetMode="External"/><Relationship Id="rId17" Type="http://schemas.openxmlformats.org/officeDocument/2006/relationships/hyperlink" Target="consultantplus://offline/ref=289EFFB4E09A78DE08FE6A9D0DF0B0E4225CBBD19D2C9F7C4DBD589C9C2625250779960CF31DFA2AA8B5DF162ABB29A3452C1DABED131D845Ft8K" TargetMode="External"/><Relationship Id="rId25" Type="http://schemas.openxmlformats.org/officeDocument/2006/relationships/hyperlink" Target="consultantplus://offline/ref=289EFFB4E09A78DE08FE7D9F0FF0B0E4245BBBDF952C9F7C4DBD589C9C2625251579CE00F119E42AAAA089476C5EtDK" TargetMode="External"/><Relationship Id="rId33" Type="http://schemas.openxmlformats.org/officeDocument/2006/relationships/hyperlink" Target="consultantplus://offline/ref=289EFFB4E09A78DE08FE7D9F0FF0B0E4245BBBDF952C9F7C4DBD589C9C2625251579CE00F119E42AAAA089476C5EtDK" TargetMode="External"/><Relationship Id="rId38" Type="http://schemas.openxmlformats.org/officeDocument/2006/relationships/hyperlink" Target="consultantplus://offline/ref=289EFFB4E09A78DE08FE6A9D0DF0B0E42A51BCD09D26C27645E4549E9B297A3200309A0DF31DFA2EA0EADA033BE326A55F321CB4F1111F58t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EFFB4E09A78DE08FE6A9D0DF0B0E4205BB2D39D2C9F7C4DBD589C9C2625250779960CF31DFA28ABB5DF162ABB29A3452C1DABED131D845Ft8K" TargetMode="External"/><Relationship Id="rId20" Type="http://schemas.openxmlformats.org/officeDocument/2006/relationships/hyperlink" Target="consultantplus://offline/ref=289EFFB4E09A78DE08FE6A9D0DF0B0E4275AB8D59E2A9F7C4DBD589C9C2625250779960CF31DF22BACB5DF162ABB29A3452C1DABED131D845Ft8K" TargetMode="External"/><Relationship Id="rId29" Type="http://schemas.openxmlformats.org/officeDocument/2006/relationships/hyperlink" Target="consultantplus://offline/ref=289EFFB4E09A78DE08FE7D9F0FF0B0E4245BBBDF952C9F7C4DBD589C9C2625251579CE00F119E42AAAA089476C5EtDK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EFFB4E09A78DE08FE6A9D0DF0B0E4205BB2D39D2C9F7C4DBD589C9C2625250779960CF31DFA28ABB5DF162ABB29A3452C1DABED131D845Ft8K" TargetMode="External"/><Relationship Id="rId11" Type="http://schemas.openxmlformats.org/officeDocument/2006/relationships/hyperlink" Target="consultantplus://offline/ref=289EFFB4E09A78DE08FE6A9D0DF0B0E4205BB2D39D2C9F7C4DBD589C9C2625250779960CF31DFA28ABB5DF162ABB29A3452C1DABED131D845Ft8K" TargetMode="External"/><Relationship Id="rId24" Type="http://schemas.openxmlformats.org/officeDocument/2006/relationships/hyperlink" Target="consultantplus://offline/ref=289EFFB4E09A78DE08FE7D9F0FF0B0E4245BBBDF952C9F7C4DBD589C9C2625251579CE00F119E42AAAA089476C5EtDK" TargetMode="External"/><Relationship Id="rId32" Type="http://schemas.openxmlformats.org/officeDocument/2006/relationships/hyperlink" Target="consultantplus://offline/ref=289EFFB4E09A78DE08FE6A9D0DF0B0E42A51BCD09D26C27645E4549E9B297A3200309A0DF31DFA2EA0EADA033BE326A55F321CB4F1111F58t5K" TargetMode="External"/><Relationship Id="rId37" Type="http://schemas.openxmlformats.org/officeDocument/2006/relationships/hyperlink" Target="consultantplus://offline/ref=289EFFB4E09A78DE08FE6A9D0DF0B0E42A51BCD09D26C27645E4549E9B297A3200309A0DF31DFA2EA0EADA033BE326A55F321CB4F1111F58t5K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9EFFB4E09A78DE08FE6A9D0DF0B0E4275ABFD19A2C9F7C4DBD589C9C2625251579CE00F119E42AAAA089476C5EtDK" TargetMode="External"/><Relationship Id="rId23" Type="http://schemas.openxmlformats.org/officeDocument/2006/relationships/hyperlink" Target="consultantplus://offline/ref=289EFFB4E09A78DE08FE6A9D0DF0B0E4205DB2D19E2C9F7C4DBD589C9C2625251579CE00F119E42AAAA089476C5EtDK" TargetMode="External"/><Relationship Id="rId28" Type="http://schemas.openxmlformats.org/officeDocument/2006/relationships/hyperlink" Target="consultantplus://offline/ref=289EFFB4E09A78DE08FE6A9D0DF0B0E4225BBAD49E2C9F7C4DBD589C9C2625251579CE00F119E42AAAA089476C5EtDK" TargetMode="External"/><Relationship Id="rId36" Type="http://schemas.openxmlformats.org/officeDocument/2006/relationships/hyperlink" Target="consultantplus://offline/ref=289EFFB4E09A78DE08FE6A9D0DF0B0E4225DBDD79B2B9F7C4DBD589C9C2625251579CE00F119E42AAAA089476C5EtDK" TargetMode="External"/><Relationship Id="rId10" Type="http://schemas.openxmlformats.org/officeDocument/2006/relationships/hyperlink" Target="consultantplus://offline/ref=289EFFB4E09A78DE08FE6A9D0DF0B0E42258BAD09C2B9F7C4DBD589C9C2625251579CE00F119E42AAAA089476C5EtDK" TargetMode="External"/><Relationship Id="rId19" Type="http://schemas.openxmlformats.org/officeDocument/2006/relationships/hyperlink" Target="consultantplus://offline/ref=289EFFB4E09A78DE08FE6A9D0DF0B0E42151BBDF982F9F7C4DBD589C9C2625250779960CF31DFA2AADB5DF162ABB29A3452C1DABED131D845Ft8K" TargetMode="External"/><Relationship Id="rId31" Type="http://schemas.openxmlformats.org/officeDocument/2006/relationships/hyperlink" Target="consultantplus://offline/ref=289EFFB4E09A78DE08FE6A9D0DF0B0E4225CB9D09F2E9F7C4DBD589C9C2625251579CE00F119E42AAAA089476C5EtD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9EFFB4E09A78DE08FE6A9D0DF0B0E4275AB8D59E2A9F7C4DBD589C9C2625250779960CF31DF92CAFB5DF162ABB29A3452C1DABED131D845Ft8K" TargetMode="External"/><Relationship Id="rId14" Type="http://schemas.openxmlformats.org/officeDocument/2006/relationships/hyperlink" Target="consultantplus://offline/ref=289EFFB4E09A78DE08FE6A9D0DF0B0E4275AB8D59E2A9F7C4DBD589C9C2625250779960CF31CFB2FAAB5DF162ABB29A3452C1DABED131D845Ft8K" TargetMode="External"/><Relationship Id="rId22" Type="http://schemas.openxmlformats.org/officeDocument/2006/relationships/hyperlink" Target="consultantplus://offline/ref=289EFFB4E09A78DE08FE6A9D0DF0B0E4205DB2D19E2C9F7C4DBD589C9C2625250779960CF31DFA2FA3B5DF162ABB29A3452C1DABED131D845Ft8K" TargetMode="External"/><Relationship Id="rId27" Type="http://schemas.openxmlformats.org/officeDocument/2006/relationships/hyperlink" Target="consultantplus://offline/ref=289EFFB4E09A78DE08FE6A9D0DF0B0E4275AB8D59E2A9F7C4DBD589C9C2625250779960CF31DF82FA9B5DF162ABB29A3452C1DABED131D845Ft8K" TargetMode="External"/><Relationship Id="rId30" Type="http://schemas.openxmlformats.org/officeDocument/2006/relationships/hyperlink" Target="consultantplus://offline/ref=289EFFB4E09A78DE08FE7D9F0FF0B0E4245BBBDF952C9F7C4DBD589C9C2625251579CE00F119E42AAAA089476C5EtDK" TargetMode="External"/><Relationship Id="rId35" Type="http://schemas.openxmlformats.org/officeDocument/2006/relationships/hyperlink" Target="consultantplus://offline/ref=289EFFB4E09A78DE08FE7D9F0FF0B0E4245BBBDF952C9F7C4DBD589C9C2625251579CE00F119E42AAAA089476C5Et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7071</Words>
  <Characters>40308</Characters>
  <Application>Microsoft Office Word</Application>
  <DocSecurity>0</DocSecurity>
  <Lines>335</Lines>
  <Paragraphs>94</Paragraphs>
  <ScaleCrop>false</ScaleCrop>
  <Company>КонсультантПлюс Версия 4022.00.21</Company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02.12.2014 N 796н
(ред. от 27.08.2015)
"Об утверждении Положения об организации оказания специализированной, в том числе высокотехнологичной, медицинской помощи"
(Зарегистрировано в Минюсте России 02.02.2015 N 35821)</dc:title>
  <cp:lastModifiedBy>Пользователь Windows</cp:lastModifiedBy>
  <cp:revision>2</cp:revision>
  <dcterms:created xsi:type="dcterms:W3CDTF">2023-01-24T10:45:00Z</dcterms:created>
  <dcterms:modified xsi:type="dcterms:W3CDTF">2023-01-24T10:47:00Z</dcterms:modified>
</cp:coreProperties>
</file>