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E8F" w:rsidRDefault="006B6E8F">
      <w:pPr>
        <w:pStyle w:val="ConsPlusNormal0"/>
        <w:jc w:val="both"/>
        <w:outlineLvl w:val="0"/>
      </w:pPr>
    </w:p>
    <w:p w:rsidR="006B6E8F" w:rsidRDefault="00B76F9C">
      <w:pPr>
        <w:pStyle w:val="ConsPlusNormal0"/>
        <w:jc w:val="both"/>
        <w:outlineLvl w:val="0"/>
      </w:pPr>
      <w:r>
        <w:t>Зарегистрировано в Минюсте России 27 апреля 2007 г. N 9364</w:t>
      </w:r>
    </w:p>
    <w:p w:rsidR="006B6E8F" w:rsidRDefault="006B6E8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6E8F" w:rsidRDefault="006B6E8F">
      <w:pPr>
        <w:pStyle w:val="ConsPlusNormal0"/>
        <w:ind w:firstLine="540"/>
        <w:jc w:val="both"/>
      </w:pPr>
    </w:p>
    <w:p w:rsidR="006B6E8F" w:rsidRDefault="00B76F9C">
      <w:pPr>
        <w:pStyle w:val="ConsPlusTitle0"/>
        <w:jc w:val="center"/>
      </w:pPr>
      <w:r>
        <w:t>МИНИСТЕРСТВО ЗДРАВООХРАНЕНИЯ И СОЦИАЛЬНОГО РАЗВИТИЯ</w:t>
      </w:r>
    </w:p>
    <w:p w:rsidR="006B6E8F" w:rsidRDefault="00B76F9C">
      <w:pPr>
        <w:pStyle w:val="ConsPlusTitle0"/>
        <w:jc w:val="center"/>
      </w:pPr>
      <w:r>
        <w:t>РОССИЙСКОЙ ФЕДЕРАЦИИ</w:t>
      </w:r>
    </w:p>
    <w:p w:rsidR="006B6E8F" w:rsidRDefault="006B6E8F">
      <w:pPr>
        <w:pStyle w:val="ConsPlusTitle0"/>
        <w:jc w:val="center"/>
      </w:pPr>
    </w:p>
    <w:p w:rsidR="006B6E8F" w:rsidRDefault="00B76F9C">
      <w:pPr>
        <w:pStyle w:val="ConsPlusTitle0"/>
        <w:jc w:val="center"/>
      </w:pPr>
      <w:r>
        <w:t>ПРИКАЗ</w:t>
      </w:r>
    </w:p>
    <w:p w:rsidR="006B6E8F" w:rsidRDefault="00B76F9C">
      <w:pPr>
        <w:pStyle w:val="ConsPlusTitle0"/>
        <w:jc w:val="center"/>
      </w:pPr>
      <w:r>
        <w:t>от 12 февраля 2007 г. N 110</w:t>
      </w:r>
    </w:p>
    <w:p w:rsidR="006B6E8F" w:rsidRDefault="006B6E8F">
      <w:pPr>
        <w:pStyle w:val="ConsPlusTitle0"/>
        <w:jc w:val="center"/>
      </w:pPr>
    </w:p>
    <w:p w:rsidR="006B6E8F" w:rsidRDefault="00B76F9C">
      <w:pPr>
        <w:pStyle w:val="ConsPlusTitle0"/>
        <w:jc w:val="center"/>
      </w:pPr>
      <w:r>
        <w:t>О ПОРЯДКЕ</w:t>
      </w:r>
    </w:p>
    <w:p w:rsidR="006B6E8F" w:rsidRDefault="00B76F9C">
      <w:pPr>
        <w:pStyle w:val="ConsPlusTitle0"/>
        <w:jc w:val="center"/>
      </w:pPr>
      <w:r>
        <w:t>НАЗНАЧЕНИЯ И ВЫПИСЫВАНИЯ ЛЕКАРСТВЕННЫХ ПРЕПАРАТОВ,</w:t>
      </w:r>
    </w:p>
    <w:p w:rsidR="006B6E8F" w:rsidRDefault="00B76F9C">
      <w:pPr>
        <w:pStyle w:val="ConsPlusTitle0"/>
        <w:jc w:val="center"/>
      </w:pPr>
      <w:r>
        <w:t>ИЗДЕЛИЙ МЕДИЦИНСКОГО НАЗНАЧЕНИЯ И СПЕЦИАЛИЗИРОВАННЫХ</w:t>
      </w:r>
    </w:p>
    <w:p w:rsidR="006B6E8F" w:rsidRDefault="00B76F9C">
      <w:pPr>
        <w:pStyle w:val="ConsPlusTitle0"/>
        <w:jc w:val="center"/>
      </w:pPr>
      <w:r>
        <w:t>ПРОДУКТОВ ЛЕЧЕБНОГО ПИТАНИЯ</w:t>
      </w:r>
    </w:p>
    <w:p w:rsidR="006B6E8F" w:rsidRDefault="006B6E8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B6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6E8F" w:rsidRDefault="00B76F9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6E8F" w:rsidRDefault="00B76F9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Минздравсоцразвития России от 27.08.2007 </w:t>
            </w:r>
            <w:hyperlink r:id="rId6" w:tooltip="Приказ Минздравсоцразвития РФ от 27.08.2007 N 560 &quot;О признании утратившим силу пункта 2.5 Инструкции о порядке выписывания лекарственных средств и оформления рецептов и требований-накладных, утвержденной Приказом Министерства здравоохранения и социального разв">
              <w:r>
                <w:rPr>
                  <w:color w:val="0000FF"/>
                </w:rPr>
                <w:t>N 560</w:t>
              </w:r>
            </w:hyperlink>
            <w:r>
              <w:rPr>
                <w:color w:val="392C69"/>
              </w:rPr>
              <w:t>,</w:t>
            </w:r>
          </w:p>
          <w:p w:rsidR="006B6E8F" w:rsidRDefault="00B76F9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25.09.2009 </w:t>
            </w:r>
            <w:hyperlink r:id="rId7" w:tooltip="Приказ Минздравсоцразвития РФ от 25.09.2009 N 7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">
              <w:r>
                <w:rPr>
                  <w:color w:val="0000FF"/>
                </w:rPr>
                <w:t>N 794н</w:t>
              </w:r>
            </w:hyperlink>
            <w:r>
              <w:rPr>
                <w:color w:val="392C69"/>
              </w:rPr>
              <w:t xml:space="preserve">, от 20.01.2011 </w:t>
            </w:r>
            <w:hyperlink r:id="rId8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      <w:r>
                <w:rPr>
                  <w:color w:val="0000FF"/>
                </w:rPr>
                <w:t>N 13н</w:t>
              </w:r>
            </w:hyperlink>
            <w:r>
              <w:rPr>
                <w:color w:val="392C69"/>
              </w:rPr>
              <w:t>,</w:t>
            </w:r>
          </w:p>
          <w:p w:rsidR="006B6E8F" w:rsidRDefault="00B76F9C">
            <w:pPr>
              <w:pStyle w:val="ConsPlusNormal0"/>
              <w:jc w:val="center"/>
            </w:pPr>
            <w:r>
              <w:rPr>
                <w:color w:val="392C69"/>
              </w:rPr>
              <w:t xml:space="preserve">Приказов Минздрава России от 01.08.2012 </w:t>
            </w:r>
            <w:hyperlink r:id="rId9" w:tooltip="Приказ Минздрава России от 01.08.2012 N 54н (ред. от 08.10.2020) &quot;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">
              <w:r>
                <w:rPr>
                  <w:color w:val="0000FF"/>
                </w:rPr>
                <w:t>N 54н</w:t>
              </w:r>
            </w:hyperlink>
            <w:r>
              <w:rPr>
                <w:color w:val="392C69"/>
              </w:rPr>
              <w:t>,</w:t>
            </w:r>
          </w:p>
          <w:p w:rsidR="006B6E8F" w:rsidRDefault="00B76F9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26.02.2013 </w:t>
            </w:r>
            <w:hyperlink r:id="rId10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N 94н</w:t>
              </w:r>
            </w:hyperlink>
            <w:r>
              <w:rPr>
                <w:color w:val="392C69"/>
              </w:rPr>
              <w:t xml:space="preserve">, от 24.11.2021 </w:t>
            </w:r>
            <w:hyperlink r:id="rId11" w:tooltip="Приказ Минздрава России от 24.11.2021 N 1094н &quot;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">
              <w:r>
                <w:rPr>
                  <w:color w:val="0000FF"/>
                </w:rPr>
                <w:t>N 1094н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</w:tr>
    </w:tbl>
    <w:p w:rsidR="006B6E8F" w:rsidRDefault="006B6E8F">
      <w:pPr>
        <w:pStyle w:val="ConsPlusNormal0"/>
        <w:ind w:firstLine="540"/>
        <w:jc w:val="both"/>
      </w:pPr>
    </w:p>
    <w:p w:rsidR="006B6E8F" w:rsidRDefault="00B76F9C">
      <w:pPr>
        <w:pStyle w:val="ConsPlusNormal0"/>
        <w:ind w:firstLine="540"/>
        <w:jc w:val="both"/>
      </w:pPr>
      <w:r>
        <w:t xml:space="preserve">В соответствии со </w:t>
      </w:r>
      <w:hyperlink r:id="rId12" w:tooltip="Федеральный закон от 17.07.1999 N 178-ФЗ (ред. от 28.12.2022) &quot;О государственной социальной помощи&quot; {КонсультантПлюс}">
        <w:r>
          <w:rPr>
            <w:color w:val="0000FF"/>
          </w:rPr>
          <w:t>статьей 6.2</w:t>
        </w:r>
      </w:hyperlink>
      <w: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2004, N 35, ст. 3607; 2006, N 48, ст. 4945; 2007, N 43, ст. 50</w:t>
      </w:r>
      <w:r>
        <w:t>84; 2008, N 9, ст. 817; N 29, ст. 3410; N 52, ст. 6224; 2009, N 18, ст. 2152; N 30, ст. 3739; N 52, ст. 6417; 2010, N 50, ст. 6603) и в целях обеспечения граждан, в том числе имеющих право на получение государственной социальной помощи, по рецептам врача (</w:t>
      </w:r>
      <w:r>
        <w:t>фельдшера) необходимыми лекарственными препаратами, изделиями медицинского назначения и специализированными продуктами лечебного питания для детей-инвалидов, приказываю:</w:t>
      </w:r>
    </w:p>
    <w:p w:rsidR="006B6E8F" w:rsidRDefault="00B76F9C">
      <w:pPr>
        <w:pStyle w:val="ConsPlusNormal0"/>
        <w:jc w:val="both"/>
      </w:pPr>
      <w:r>
        <w:t xml:space="preserve">(преамбула в ред. </w:t>
      </w:r>
      <w:hyperlink r:id="rId13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1. Утвердить: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1.1. Форму "Специальный рецептурный бланк на наркотическое средство и психот</w:t>
      </w:r>
      <w:r>
        <w:t xml:space="preserve">ропное вещество" согласно </w:t>
      </w:r>
      <w:hyperlink w:anchor="P84" w:tooltip="ФОРМА">
        <w:r>
          <w:rPr>
            <w:color w:val="0000FF"/>
          </w:rPr>
          <w:t>приложению N 1</w:t>
        </w:r>
      </w:hyperlink>
      <w:r>
        <w:t>;</w:t>
      </w:r>
    </w:p>
    <w:p w:rsidR="006B6E8F" w:rsidRDefault="00B76F9C">
      <w:pPr>
        <w:pStyle w:val="ConsPlusNormal0"/>
        <w:jc w:val="both"/>
      </w:pPr>
      <w:r>
        <w:t xml:space="preserve">(приложение N 1 утратило силу с 1 июля 2013 года. - </w:t>
      </w:r>
      <w:hyperlink r:id="rId14" w:tooltip="Приказ Минздрава России от 01.08.2012 N 54н (ред. от 08.10.2020) &quot;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">
        <w:r>
          <w:rPr>
            <w:color w:val="0000FF"/>
          </w:rPr>
          <w:t>Приказ</w:t>
        </w:r>
      </w:hyperlink>
      <w:r>
        <w:t xml:space="preserve"> Минздрава России от 01.08.2012 N 54н)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 xml:space="preserve">1.2. Инструкцию по заполнению формы "Специальный рецептурный бланк на наркотическое средство и психотропное вещество" согласно </w:t>
      </w:r>
      <w:hyperlink w:anchor="P99" w:tooltip="ИНСТРУКЦИЯ">
        <w:r>
          <w:rPr>
            <w:color w:val="0000FF"/>
          </w:rPr>
          <w:t>приложению N 2</w:t>
        </w:r>
      </w:hyperlink>
      <w:r>
        <w:t>;</w:t>
      </w:r>
    </w:p>
    <w:p w:rsidR="006B6E8F" w:rsidRDefault="00B76F9C">
      <w:pPr>
        <w:pStyle w:val="ConsPlusNormal0"/>
        <w:jc w:val="both"/>
      </w:pPr>
      <w:r>
        <w:t xml:space="preserve">(приложение N 2 утратило силу с 1 июля 2013 года. - </w:t>
      </w:r>
      <w:hyperlink r:id="rId15" w:tooltip="Приказ Минздрава России от 01.08.2012 N 54н (ред. от 08.10.2020) &quot;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">
        <w:r>
          <w:rPr>
            <w:color w:val="0000FF"/>
          </w:rPr>
          <w:t>П</w:t>
        </w:r>
        <w:r>
          <w:rPr>
            <w:color w:val="0000FF"/>
          </w:rPr>
          <w:t>риказ</w:t>
        </w:r>
      </w:hyperlink>
      <w:r>
        <w:t xml:space="preserve"> Минздрава России от 01.08.2012 N 54н)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 xml:space="preserve">1.3. Форму N 148-1/у-88 "Рецептурный бланк" согласно </w:t>
      </w:r>
      <w:hyperlink w:anchor="P114" w:tooltip="РЕЦЕПТУРНЫЙ БЛАНК">
        <w:r>
          <w:rPr>
            <w:color w:val="0000FF"/>
          </w:rPr>
          <w:t>приложению N 3</w:t>
        </w:r>
      </w:hyperlink>
      <w:r>
        <w:t>;</w:t>
      </w:r>
    </w:p>
    <w:p w:rsidR="006B6E8F" w:rsidRDefault="00B76F9C">
      <w:pPr>
        <w:pStyle w:val="ConsPlusNormal0"/>
        <w:jc w:val="both"/>
      </w:pPr>
      <w:r>
        <w:t xml:space="preserve">(приложение N 3 утратило силу с 1 июля 2013 года. - </w:t>
      </w:r>
      <w:hyperlink r:id="rId16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<w:r>
          <w:rPr>
            <w:color w:val="0000FF"/>
          </w:rPr>
          <w:t>Приказ</w:t>
        </w:r>
      </w:hyperlink>
      <w:r>
        <w:t xml:space="preserve"> Минздрава России от 26.02.2013 N 94н)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1.4. Инструкцию по заполнению формы</w:t>
      </w:r>
      <w:r>
        <w:t xml:space="preserve"> N 148-1/у-88 "Рецептурный бланк" согласно </w:t>
      </w:r>
      <w:hyperlink w:anchor="P127" w:tooltip="ИНСТРУКЦИЯ">
        <w:r>
          <w:rPr>
            <w:color w:val="0000FF"/>
          </w:rPr>
          <w:t>приложению N 4</w:t>
        </w:r>
      </w:hyperlink>
      <w:r>
        <w:t>;</w:t>
      </w:r>
    </w:p>
    <w:p w:rsidR="006B6E8F" w:rsidRDefault="00B76F9C">
      <w:pPr>
        <w:pStyle w:val="ConsPlusNormal0"/>
        <w:jc w:val="both"/>
      </w:pPr>
      <w:r>
        <w:t xml:space="preserve">(приложение N 4 утратило силу с 1 июля 2013 года. - </w:t>
      </w:r>
      <w:hyperlink r:id="rId17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<w:r>
          <w:rPr>
            <w:color w:val="0000FF"/>
          </w:rPr>
          <w:t>Приказ</w:t>
        </w:r>
      </w:hyperlink>
      <w:r>
        <w:t xml:space="preserve"> Минздрава России от 26.02.2013 N 94н)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 xml:space="preserve">1.5. Форму N 107-1/у "Рецептурный бланк" согласно </w:t>
      </w:r>
      <w:hyperlink w:anchor="P141" w:tooltip="РЕЦЕПТУРНЫЙ БЛАНК">
        <w:r>
          <w:rPr>
            <w:color w:val="0000FF"/>
          </w:rPr>
          <w:t>приложению N 5</w:t>
        </w:r>
      </w:hyperlink>
      <w:r>
        <w:t>;</w:t>
      </w:r>
    </w:p>
    <w:p w:rsidR="006B6E8F" w:rsidRDefault="00B76F9C">
      <w:pPr>
        <w:pStyle w:val="ConsPlusNormal0"/>
        <w:jc w:val="both"/>
      </w:pPr>
      <w:r>
        <w:t>(приложение N 5 утр</w:t>
      </w:r>
      <w:r>
        <w:t xml:space="preserve">атило силу с 1 июля 2013 года. - </w:t>
      </w:r>
      <w:hyperlink r:id="rId18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<w:r>
          <w:rPr>
            <w:color w:val="0000FF"/>
          </w:rPr>
          <w:t>Приказ</w:t>
        </w:r>
      </w:hyperlink>
      <w:r>
        <w:t xml:space="preserve"> Минздрава России от 26.02.2013 N 94н)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 xml:space="preserve">1.6. Инструкцию по заполнению формы N 107-1/у "Рецептурный бланк" согласно </w:t>
      </w:r>
      <w:hyperlink w:anchor="P154" w:tooltip="ИНСТРУКЦИЯ">
        <w:r>
          <w:rPr>
            <w:color w:val="0000FF"/>
          </w:rPr>
          <w:t>приложению N 6</w:t>
        </w:r>
      </w:hyperlink>
      <w:r>
        <w:t>;</w:t>
      </w:r>
    </w:p>
    <w:p w:rsidR="006B6E8F" w:rsidRDefault="00B76F9C">
      <w:pPr>
        <w:pStyle w:val="ConsPlusNormal0"/>
        <w:jc w:val="both"/>
      </w:pPr>
      <w:r>
        <w:t xml:space="preserve">(приложение N 6 утратило силу с 1 июля 2013 года. - </w:t>
      </w:r>
      <w:hyperlink r:id="rId19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<w:r>
          <w:rPr>
            <w:color w:val="0000FF"/>
          </w:rPr>
          <w:t>Приказ</w:t>
        </w:r>
      </w:hyperlink>
      <w:r>
        <w:t xml:space="preserve"> Минздрава России от 26.02.2013 N 94н)</w:t>
      </w:r>
    </w:p>
    <w:p w:rsidR="006B6E8F" w:rsidRDefault="006B6E8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B6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6E8F" w:rsidRDefault="00B76F9C">
            <w:pPr>
              <w:pStyle w:val="ConsPlusNormal0"/>
              <w:jc w:val="both"/>
            </w:pPr>
            <w:r>
              <w:rPr>
                <w:color w:val="392C69"/>
              </w:rPr>
              <w:t xml:space="preserve">Прил. 7 не применяется с </w:t>
            </w:r>
            <w:hyperlink r:id="rId20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01.07.2013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</w:t>
            </w:r>
            <w:r>
              <w:rPr>
                <w:color w:val="392C69"/>
              </w:rPr>
              <w:t>епаратов и медицинских изделий (</w:t>
            </w:r>
            <w:hyperlink r:id="rId21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</w:tr>
    </w:tbl>
    <w:p w:rsidR="006B6E8F" w:rsidRDefault="00B76F9C">
      <w:pPr>
        <w:pStyle w:val="ConsPlusNormal0"/>
        <w:spacing w:before="260"/>
        <w:ind w:firstLine="540"/>
        <w:jc w:val="both"/>
      </w:pPr>
      <w:r>
        <w:lastRenderedPageBreak/>
        <w:t xml:space="preserve">1.7. Форму N 148-1/у-04 (л) "Рецепт" согласно </w:t>
      </w:r>
      <w:hyperlink w:anchor="P184" w:tooltip="                                     Форма N 148-1/у-04 (л)">
        <w:r>
          <w:rPr>
            <w:color w:val="0000FF"/>
          </w:rPr>
          <w:t>приложению N 7</w:t>
        </w:r>
      </w:hyperlink>
      <w:r>
        <w:t>;</w:t>
      </w:r>
    </w:p>
    <w:p w:rsidR="006B6E8F" w:rsidRDefault="006B6E8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B6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6E8F" w:rsidRDefault="00B76F9C">
            <w:pPr>
              <w:pStyle w:val="ConsPlusNormal0"/>
              <w:jc w:val="both"/>
            </w:pPr>
            <w:r>
              <w:rPr>
                <w:color w:val="392C69"/>
              </w:rPr>
              <w:t xml:space="preserve">Прил. 8 не применяется с </w:t>
            </w:r>
            <w:hyperlink r:id="rId22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01.07.2013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</w:t>
            </w:r>
            <w:r>
              <w:rPr>
                <w:color w:val="392C69"/>
              </w:rPr>
              <w:t>ых препаратов и медицинских изделий (</w:t>
            </w:r>
            <w:hyperlink r:id="rId23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</w:t>
            </w:r>
            <w:r>
              <w:rPr>
                <w:color w:val="392C69"/>
              </w:rPr>
              <w:t>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</w:tr>
    </w:tbl>
    <w:p w:rsidR="006B6E8F" w:rsidRDefault="00B76F9C">
      <w:pPr>
        <w:pStyle w:val="ConsPlusNormal0"/>
        <w:spacing w:before="260"/>
        <w:ind w:firstLine="540"/>
        <w:jc w:val="both"/>
      </w:pPr>
      <w:r>
        <w:t xml:space="preserve">1.8. Форму N 148-1/у-06 (л) "Рецепт" согласно </w:t>
      </w:r>
      <w:hyperlink w:anchor="P343" w:tooltip="                                     Форма N 148-1/у-06 (л)">
        <w:r>
          <w:rPr>
            <w:color w:val="0000FF"/>
          </w:rPr>
          <w:t>приложению N 8</w:t>
        </w:r>
      </w:hyperlink>
      <w:r>
        <w:t>;</w:t>
      </w:r>
    </w:p>
    <w:p w:rsidR="006B6E8F" w:rsidRDefault="006B6E8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B6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6E8F" w:rsidRDefault="00B76F9C">
            <w:pPr>
              <w:pStyle w:val="ConsPlusNormal0"/>
              <w:jc w:val="both"/>
            </w:pPr>
            <w:r>
              <w:rPr>
                <w:color w:val="392C69"/>
              </w:rPr>
              <w:t xml:space="preserve">Прил. 9 не применяется с </w:t>
            </w:r>
            <w:hyperlink r:id="rId24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01.07.2013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</w:t>
            </w:r>
            <w:r>
              <w:rPr>
                <w:color w:val="392C69"/>
              </w:rPr>
              <w:t>ых препаратов и медицинских изделий (</w:t>
            </w:r>
            <w:hyperlink r:id="rId25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</w:t>
            </w:r>
            <w:r>
              <w:rPr>
                <w:color w:val="392C69"/>
              </w:rPr>
              <w:t>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</w:tr>
    </w:tbl>
    <w:p w:rsidR="006B6E8F" w:rsidRDefault="006B6E8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B6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6E8F" w:rsidRDefault="0026576F">
            <w:pPr>
              <w:pStyle w:val="ConsPlusNormal0"/>
              <w:jc w:val="both"/>
            </w:pPr>
            <w:r>
              <w:rPr>
                <w:color w:val="392C69"/>
              </w:rPr>
              <w:t>Примечание.</w:t>
            </w:r>
          </w:p>
          <w:p w:rsidR="006B6E8F" w:rsidRDefault="00B76F9C">
            <w:pPr>
              <w:pStyle w:val="ConsPlusNormal0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п</w:t>
            </w:r>
            <w:bookmarkStart w:id="0" w:name="_GoBack"/>
            <w:bookmarkEnd w:id="0"/>
            <w:r>
              <w:rPr>
                <w:color w:val="392C69"/>
              </w:rPr>
              <w:t>риложении 9 содержится Инструкция по заполнению форм N 148-1/у-04 (л) "Рецепт" и N 148-1/у-06 (л) "Рецепт".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</w:tr>
    </w:tbl>
    <w:p w:rsidR="006B6E8F" w:rsidRDefault="00B76F9C">
      <w:pPr>
        <w:pStyle w:val="ConsPlusNormal0"/>
        <w:spacing w:before="260"/>
        <w:ind w:firstLine="540"/>
        <w:jc w:val="both"/>
      </w:pPr>
      <w:r>
        <w:t xml:space="preserve">1.9. Инструкцию по заполнению формы N 148-1/у-06 (л) "Рецепт" и формы N 148-1/у-06 (л) "Рецепт" согласно </w:t>
      </w:r>
      <w:hyperlink w:anchor="P412" w:tooltip="ИНСТРУКЦИЯ">
        <w:r>
          <w:rPr>
            <w:color w:val="0000FF"/>
          </w:rPr>
          <w:t>приложению N 9</w:t>
        </w:r>
      </w:hyperlink>
      <w:r>
        <w:t>;</w:t>
      </w:r>
    </w:p>
    <w:p w:rsidR="006B6E8F" w:rsidRDefault="006B6E8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B6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6E8F" w:rsidRDefault="00B76F9C">
            <w:pPr>
              <w:pStyle w:val="ConsPlusNormal0"/>
              <w:jc w:val="both"/>
            </w:pPr>
            <w:r>
              <w:rPr>
                <w:color w:val="392C69"/>
              </w:rPr>
              <w:t xml:space="preserve">Прил. 10 не применяется с </w:t>
            </w:r>
            <w:hyperlink r:id="rId26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01.07.2013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27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</w:tr>
    </w:tbl>
    <w:p w:rsidR="006B6E8F" w:rsidRDefault="00B76F9C">
      <w:pPr>
        <w:pStyle w:val="ConsPlusNormal0"/>
        <w:spacing w:before="260"/>
        <w:ind w:firstLine="540"/>
        <w:jc w:val="both"/>
      </w:pPr>
      <w:r>
        <w:t>1.10. Форму N 305-1/у "Журнал учета в медицинских организациях формы N 148-1/у-88 "Рецептурный бланк", формы N 148-1/у-04 (л) "Рецепт", формы N 148-1/у-06 (л) "Рецепт", формы "Специальный рецептурный бланк на наркотическое средство и психотропное вещество"</w:t>
      </w:r>
      <w:r>
        <w:t xml:space="preserve"> согласно </w:t>
      </w:r>
      <w:hyperlink w:anchor="P498" w:tooltip="                            Журнал &lt;*&gt;">
        <w:r>
          <w:rPr>
            <w:color w:val="0000FF"/>
          </w:rPr>
          <w:t>приложению N 10</w:t>
        </w:r>
      </w:hyperlink>
      <w:r>
        <w:t>;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28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6B6E8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B6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6E8F" w:rsidRDefault="00B76F9C">
            <w:pPr>
              <w:pStyle w:val="ConsPlusNormal0"/>
              <w:jc w:val="both"/>
            </w:pPr>
            <w:r>
              <w:rPr>
                <w:color w:val="392C69"/>
              </w:rPr>
              <w:t xml:space="preserve">Прил. N 11 утратило силу с 01.07.2013. - </w:t>
            </w:r>
            <w:hyperlink r:id="rId29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</w:tr>
    </w:tbl>
    <w:p w:rsidR="006B6E8F" w:rsidRDefault="00B76F9C">
      <w:pPr>
        <w:pStyle w:val="ConsPlusNormal0"/>
        <w:spacing w:before="260"/>
        <w:ind w:firstLine="540"/>
        <w:jc w:val="both"/>
      </w:pPr>
      <w:r>
        <w:t xml:space="preserve">1.11. Форму N 306-1/у "Журнал учета в медицинских организациях формы N 107-1/у "Рецептурный бланк" согласно </w:t>
      </w:r>
      <w:hyperlink w:anchor="P552" w:tooltip="Журнал">
        <w:r>
          <w:rPr>
            <w:color w:val="0000FF"/>
          </w:rPr>
          <w:t>приложению N 11</w:t>
        </w:r>
      </w:hyperlink>
      <w:r>
        <w:t>;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30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6B6E8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B6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6E8F" w:rsidRDefault="00B76F9C">
            <w:pPr>
              <w:pStyle w:val="ConsPlusNormal0"/>
              <w:jc w:val="both"/>
            </w:pPr>
            <w:r>
              <w:rPr>
                <w:color w:val="392C69"/>
              </w:rPr>
              <w:t xml:space="preserve">Прил. N 12 утратило силу с 01.07.2013. - </w:t>
            </w:r>
            <w:hyperlink r:id="rId31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</w:tr>
    </w:tbl>
    <w:p w:rsidR="006B6E8F" w:rsidRDefault="00B76F9C">
      <w:pPr>
        <w:pStyle w:val="ConsPlusNormal0"/>
        <w:spacing w:before="260"/>
        <w:ind w:firstLine="540"/>
        <w:jc w:val="both"/>
      </w:pPr>
      <w:r>
        <w:t xml:space="preserve">1.12. Инструкцию о порядке назначения лекарственных препаратов согласно </w:t>
      </w:r>
      <w:hyperlink w:anchor="P567" w:tooltip="ИНСТРУКЦИЯ">
        <w:r>
          <w:rPr>
            <w:color w:val="0000FF"/>
          </w:rPr>
          <w:t>приложению N 12</w:t>
        </w:r>
      </w:hyperlink>
      <w:r>
        <w:t>;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32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</w:t>
      </w:r>
      <w:r>
        <w:t>дравсоцразвития России от 20.01.2011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 xml:space="preserve">1.13. Инструкцию о порядке выписывания лекарственных препаратов и оформления рецептов и требований-накладных согласно </w:t>
      </w:r>
      <w:hyperlink w:anchor="P579" w:tooltip="ИНСТРУКЦИЯ">
        <w:r>
          <w:rPr>
            <w:color w:val="0000FF"/>
          </w:rPr>
          <w:t>приложению N 13</w:t>
        </w:r>
      </w:hyperlink>
      <w:r>
        <w:t>;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33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6B6E8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B6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6E8F" w:rsidRDefault="00B76F9C">
            <w:pPr>
              <w:pStyle w:val="ConsPlusNormal0"/>
              <w:jc w:val="both"/>
            </w:pPr>
            <w:r>
              <w:rPr>
                <w:color w:val="392C69"/>
              </w:rPr>
              <w:t xml:space="preserve">Прил. 14 не применяется с </w:t>
            </w:r>
            <w:hyperlink r:id="rId34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01.07.2013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</w:t>
            </w:r>
            <w:r>
              <w:rPr>
                <w:color w:val="392C69"/>
              </w:rPr>
              <w:t>ых препаратов и медицинских изделий (</w:t>
            </w:r>
            <w:hyperlink r:id="rId35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</w:t>
            </w:r>
            <w:r>
              <w:rPr>
                <w:color w:val="392C69"/>
              </w:rPr>
              <w:t>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</w:tr>
    </w:tbl>
    <w:p w:rsidR="006B6E8F" w:rsidRDefault="00B76F9C">
      <w:pPr>
        <w:pStyle w:val="ConsPlusNormal0"/>
        <w:spacing w:before="260"/>
        <w:ind w:firstLine="540"/>
        <w:jc w:val="both"/>
      </w:pPr>
      <w:r>
        <w:t xml:space="preserve">1.14. Инструкцию о порядке назначения и выписывания изделий медицинского назначения и специализированных продуктов лечебного питания для детей-инвалидов согласно </w:t>
      </w:r>
      <w:hyperlink w:anchor="P1193" w:tooltip="ИНСТРУКЦИЯ">
        <w:r>
          <w:rPr>
            <w:color w:val="0000FF"/>
          </w:rPr>
          <w:t>приложению N 14</w:t>
        </w:r>
      </w:hyperlink>
      <w:r>
        <w:t>;</w:t>
      </w:r>
    </w:p>
    <w:p w:rsidR="006B6E8F" w:rsidRDefault="006B6E8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B6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6E8F" w:rsidRDefault="00B76F9C">
            <w:pPr>
              <w:pStyle w:val="ConsPlusNormal0"/>
              <w:jc w:val="both"/>
            </w:pPr>
            <w:r>
              <w:rPr>
                <w:color w:val="392C69"/>
              </w:rPr>
              <w:t>Прил. 15 не применяется</w:t>
            </w:r>
            <w:r>
              <w:rPr>
                <w:color w:val="392C69"/>
              </w:rPr>
              <w:t xml:space="preserve"> с </w:t>
            </w:r>
            <w:hyperlink r:id="rId36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01.07.2013</w:t>
              </w:r>
            </w:hyperlink>
            <w:r>
              <w:rPr>
                <w:color w:val="392C69"/>
              </w:rPr>
              <w:t xml:space="preserve"> к правоотношениям, связанным с хранением рецептурных бланков на </w:t>
            </w:r>
            <w:r>
              <w:rPr>
                <w:color w:val="392C69"/>
              </w:rPr>
              <w:t>лекарственные препараты и медицинские изделия (</w:t>
            </w:r>
            <w:hyperlink r:id="rId37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</w:t>
            </w:r>
            <w:r>
              <w:rPr>
                <w:color w:val="392C69"/>
              </w:rPr>
              <w:t xml:space="preserve">2.2013 </w:t>
            </w:r>
            <w:r>
              <w:rPr>
                <w:color w:val="392C69"/>
              </w:rPr>
              <w:lastRenderedPageBreak/>
              <w:t>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</w:tr>
    </w:tbl>
    <w:p w:rsidR="006B6E8F" w:rsidRDefault="00B76F9C">
      <w:pPr>
        <w:pStyle w:val="ConsPlusNormal0"/>
        <w:spacing w:before="260"/>
        <w:ind w:firstLine="540"/>
        <w:jc w:val="both"/>
      </w:pPr>
      <w:r>
        <w:lastRenderedPageBreak/>
        <w:t xml:space="preserve">1.15. Инструкцию о порядке хранения рецептурных бланков согласно </w:t>
      </w:r>
      <w:hyperlink w:anchor="P1223" w:tooltip="ИНСТРУКЦИЯ">
        <w:r>
          <w:rPr>
            <w:color w:val="0000FF"/>
          </w:rPr>
          <w:t>приложению N 15</w:t>
        </w:r>
      </w:hyperlink>
      <w:r>
        <w:t>.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2. Федеральной службе по надзору в сфере здравоохранения и социального развития обеспечить контроль за соблюдением порядка назначения, выписывания лекарственных препаратов, изделий медицинского назначения и специализированных продуктов лечебного питания дл</w:t>
      </w:r>
      <w:r>
        <w:t>я детей-инвалидов.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38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</w:t>
      </w:r>
      <w:r>
        <w:t>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3. Признать утратившими силу:</w:t>
      </w:r>
    </w:p>
    <w:p w:rsidR="006B6E8F" w:rsidRDefault="00B76F9C">
      <w:pPr>
        <w:pStyle w:val="ConsPlusNormal0"/>
        <w:spacing w:before="200"/>
        <w:ind w:firstLine="540"/>
        <w:jc w:val="both"/>
      </w:pPr>
      <w:hyperlink r:id="rId39" w:tooltip="Приказ Минздрава РФ от 23.08.1999 N 328 (ред. от 13.06.2006) &quot;О рациональном назначении лекарственных средств, правилах выписывания рецептов на них и порядке их отпуска аптечными учреждениями (организациями)&quot; (вместе с &quot;Инструкцией о порядке назначения лекарст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23 авг</w:t>
      </w:r>
      <w:r>
        <w:t>уста 1999 г. N 328 "О рациональном назначении лекарственных средств, правилах выписывания рецептов на них и порядке их отпуска аптечными учреждениями (организациями)" (зарегистрирован Министерством юстиции Российской Федерации 21 октября 1999 г. N 1944);</w:t>
      </w:r>
    </w:p>
    <w:p w:rsidR="006B6E8F" w:rsidRDefault="00B76F9C">
      <w:pPr>
        <w:pStyle w:val="ConsPlusNormal0"/>
        <w:spacing w:before="200"/>
        <w:ind w:firstLine="540"/>
        <w:jc w:val="both"/>
      </w:pPr>
      <w:hyperlink r:id="rId40" w:tooltip="Приказ Минздрава РФ от 09.01.2001 N 3 &quot;О внесении изменений и дополнений в Приказ Минздрава России от 23.08.99 N 328 &quot;О рациональном назначении лекарственных средств, правилах выписывания рецептов на них и порядке их отпуска аптечными учреждениями (организация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января 2001 г. N 3 "О внесении изменений </w:t>
      </w:r>
      <w:r>
        <w:t>и дополнений в Приказ Минздрава России от 23.08.99 N 328 "О рациональном назначении лекарственных средств, правилах выписывания рецептов на них и порядке их отпуска аптечными учреждениями (организациями)" (зарегистрирован Министерством юстиции Российской Ф</w:t>
      </w:r>
      <w:r>
        <w:t>едерации 23 января 2001 г. N 2543);</w:t>
      </w:r>
    </w:p>
    <w:p w:rsidR="006B6E8F" w:rsidRDefault="00B76F9C">
      <w:pPr>
        <w:pStyle w:val="ConsPlusNormal0"/>
        <w:spacing w:before="200"/>
        <w:ind w:firstLine="540"/>
        <w:jc w:val="both"/>
      </w:pPr>
      <w:hyperlink r:id="rId41" w:tooltip="Приказ Минздрава РФ от 16.05.2003 N 206 &quot;О внесении изменений и дополнений в Приказ Минздрава России от 23.08.99 N 328&quot; (Зарегистрировано в Минюсте РФ 05.06.2003 N 4641) ------------ Утратил силу или отменен {КонсультантПлюс}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16 мая 2003 г. N 206 "О внесении изменени</w:t>
      </w:r>
      <w:r>
        <w:t>й и дополнений в Приказ Минздрава России от 23.08.99 N 328" (зарегистрирован Министерством юстиции Российской Федерации 5 июня 2003 г. N 4641);</w:t>
      </w:r>
    </w:p>
    <w:p w:rsidR="006B6E8F" w:rsidRDefault="00B76F9C">
      <w:pPr>
        <w:pStyle w:val="ConsPlusNormal0"/>
        <w:spacing w:before="200"/>
        <w:ind w:firstLine="540"/>
        <w:jc w:val="both"/>
      </w:pPr>
      <w:hyperlink r:id="rId42" w:tooltip="Приказ Минздрава РФ от 19.12.2003 N 608 &quot;О внесении изменений в Приказ Минздрава России от 23.08.99 N 328&quot; (Зарегистрировано в Минюсте РФ 21.01.2004 N 5441) ------------ Утратил силу или отменен {КонсультантПлюс}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19 декабря 2003 г. N 608 "О внесении изменений в Приказ Минздрава России от 23.08.99 N 328" (зарегистрирован Министерством юстиции Российской Федерации 21 января 2004 г. N 5441);</w:t>
      </w:r>
    </w:p>
    <w:p w:rsidR="006B6E8F" w:rsidRDefault="00B76F9C">
      <w:pPr>
        <w:pStyle w:val="ConsPlusNormal0"/>
        <w:spacing w:before="200"/>
        <w:ind w:firstLine="540"/>
        <w:jc w:val="both"/>
      </w:pPr>
      <w:hyperlink r:id="rId43" w:tooltip="Приказ Минздравсоцразвития РФ от 22.11.2004 N 257 &quot;О внесении дополнений в Приказ Минздрава России от 23 августа 1999 г. N 328 &quot;О рациональном назначении лекарственных средств, правилах выписывания рецептов на них и порядке отпуска аптечными учреждениями (орга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22 ноября 2004 г. N 257 "О внесении дополн</w:t>
      </w:r>
      <w:r>
        <w:t>ений в Приказ Минздрава России от 23 августа 1999 года N 328 "О рациональном назначении лекарственных средств, правилах выписывания рецептов на них и порядке их отпуска аптечными учреждениями (организациями)" (зарегистрирован Министерством юстиции Российск</w:t>
      </w:r>
      <w:r>
        <w:t>ой Федерации 30 ноября 2004 г. N 6148);</w:t>
      </w:r>
    </w:p>
    <w:p w:rsidR="006B6E8F" w:rsidRDefault="00B76F9C">
      <w:pPr>
        <w:pStyle w:val="ConsPlusNormal0"/>
        <w:spacing w:before="200"/>
        <w:ind w:firstLine="540"/>
        <w:jc w:val="both"/>
      </w:pPr>
      <w:hyperlink r:id="rId44" w:tooltip="Приказ Минздравсоцразвития РФ от 16.03.2005 N 216 &quot;О внесении изменения в Приказ Министерства здравоохранения Российской Федерации от 23 августа 1999 года N 328 &quot;О рациональном назначении лекарственных средств, правилах выписывания рецептов на них и порядке их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марта 2005 г. N 21</w:t>
      </w:r>
      <w:r>
        <w:t>6 "О внесении изменения в Приказ Министерства здравоохранения Российской Федерации от 23 августа 1999 года N 328 "О рациональном назначении лекарственных средств, правилах выписывания рецептов на них и порядке их отпуска аптечными учреждениями (организация</w:t>
      </w:r>
      <w:r>
        <w:t>ми)" (зарегистрирован Министерством юстиции Российской Федерации 8 апреля 2005 г. N 6490);</w:t>
      </w:r>
    </w:p>
    <w:p w:rsidR="006B6E8F" w:rsidRDefault="00B76F9C">
      <w:pPr>
        <w:pStyle w:val="ConsPlusNormal0"/>
        <w:spacing w:before="200"/>
        <w:ind w:firstLine="540"/>
        <w:jc w:val="both"/>
      </w:pPr>
      <w:hyperlink r:id="rId45" w:tooltip="Приказ Минздравсоцразвития РФ от 29.04.2005 N 313 &quot;О внесении изменений в Инструкцию о порядке назначения лекарственных средств и выписывания рецептов на них, утвержденную Приказом Министерства здравоохранения Российской Федерации от 23 августа 1999 г. N 328&quot; ">
        <w:r>
          <w:rPr>
            <w:color w:val="0000FF"/>
          </w:rPr>
          <w:t>Приказ</w:t>
        </w:r>
      </w:hyperlink>
      <w:r>
        <w:t xml:space="preserve"> Мини</w:t>
      </w:r>
      <w:r>
        <w:t xml:space="preserve">стерства здравоохранения и социального развития Российской Федерации от 29 апреля 2005 г. N 313 "О внесении изменений в Инструкцию о порядке назначения лекарственных средств и выписывания рецептов на них, утвержденную Приказом Министерства здравоохранения </w:t>
      </w:r>
      <w:r>
        <w:t>Российской Федерации от 23 августа 1999 г. N 328" (зарегистрирован Министерством юстиции Российской Федерации 20 мая 2005 г. N 6607);</w:t>
      </w:r>
    </w:p>
    <w:p w:rsidR="006B6E8F" w:rsidRDefault="00B76F9C">
      <w:pPr>
        <w:pStyle w:val="ConsPlusNormal0"/>
        <w:spacing w:before="200"/>
        <w:ind w:firstLine="540"/>
        <w:jc w:val="both"/>
      </w:pPr>
      <w:hyperlink r:id="rId46" w:tooltip="Приказ Минздравсоцразвития РФ от 14.12.2005 N 785 (ред. от 12.02.2007) &quot;О Порядке отпуска лекарственных средств&quot; (Зарегистрировано в Минюсте РФ 16.01.2006 N 7353) ------------ Утратил силу или отменен {КонсультантПлюс}">
        <w:r>
          <w:rPr>
            <w:color w:val="0000FF"/>
          </w:rPr>
          <w:t>пункт 2</w:t>
        </w:r>
      </w:hyperlink>
      <w:r>
        <w:t xml:space="preserve"> Приказа Министерства здравоохранения и социального развития Российской Федерации от 14 декабря 2005 г. N 785 "О порядке отпуска лекарственных средств" (зарегистрирован Министерством юстиции Российской Федерации 16 января 2006 г. N 7353)</w:t>
      </w:r>
      <w:r>
        <w:t>;</w:t>
      </w:r>
    </w:p>
    <w:p w:rsidR="006B6E8F" w:rsidRDefault="00B76F9C">
      <w:pPr>
        <w:pStyle w:val="ConsPlusNormal0"/>
        <w:spacing w:before="200"/>
        <w:ind w:firstLine="540"/>
        <w:jc w:val="both"/>
      </w:pPr>
      <w:hyperlink r:id="rId47" w:tooltip="Приказ Минздравсоцразвития РФ от 13.06.2006 N 476 &quot;О внесении изменений в Приказ Министерства здравоохранения Российской Федерации от 23 августа 1999 г. N 328 &quot;О рациональном назначении лекарственных средств, правилах выписывания рецептов на них и порядке отпу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13 июня 2006 г. N</w:t>
      </w:r>
      <w:r>
        <w:t xml:space="preserve"> 476 "О внесении изменений в Приказ Министерства здравоохранения Российской Федерации от 23 августа 1999 г. N 328 "О рациональном назначении лекарственных средств, правилах выписывания рецептов на них и порядке их отпуска аптечными учреждениями (организаци</w:t>
      </w:r>
      <w:r>
        <w:t>ями)" (зарегистрирован Министерством юстиции Российской Федерации 13 июля 2006 г. N 8044);</w:t>
      </w:r>
    </w:p>
    <w:p w:rsidR="006B6E8F" w:rsidRDefault="00B76F9C">
      <w:pPr>
        <w:pStyle w:val="ConsPlusNormal0"/>
        <w:spacing w:before="200"/>
        <w:ind w:firstLine="540"/>
        <w:jc w:val="both"/>
      </w:pPr>
      <w:hyperlink r:id="rId48" w:tooltip="Приказ Минздравсоцразвития РФ от 17.02.2006 N 97 &quot;О порядке выписывания рецептов на лекарственные средства отдельным категориям граждан, имеющих право на получение государственной социальной помощи, в рамках реализации дополнительного лекарственного обеспечени">
        <w:r>
          <w:rPr>
            <w:color w:val="0000FF"/>
          </w:rPr>
          <w:t>Приказ</w:t>
        </w:r>
      </w:hyperlink>
      <w:r>
        <w:t xml:space="preserve"> Минис</w:t>
      </w:r>
      <w:r>
        <w:t>терства здравоохранения и социального развития Российской Федерации от 17 февраля 2006 г. N 97 "О порядке выписывания рецептов на лекарственные средства отдельным категориям граждан, имеющих право на получение государственной социальной помощи, в рамках ре</w:t>
      </w:r>
      <w:r>
        <w:t>ализации дополнительного лекарственного обеспечения" (зарегистрирован Министерством юстиции Российской Федерации 6 марта 2006 г. N 7561).</w:t>
      </w:r>
    </w:p>
    <w:p w:rsidR="006B6E8F" w:rsidRDefault="006B6E8F">
      <w:pPr>
        <w:pStyle w:val="ConsPlusNormal0"/>
        <w:ind w:firstLine="540"/>
        <w:jc w:val="both"/>
      </w:pPr>
    </w:p>
    <w:p w:rsidR="006B6E8F" w:rsidRDefault="00B76F9C">
      <w:pPr>
        <w:pStyle w:val="ConsPlusNormal0"/>
        <w:jc w:val="right"/>
      </w:pPr>
      <w:r>
        <w:t>Врио Министра</w:t>
      </w:r>
    </w:p>
    <w:p w:rsidR="006B6E8F" w:rsidRDefault="00B76F9C">
      <w:pPr>
        <w:pStyle w:val="ConsPlusNormal0"/>
        <w:jc w:val="right"/>
      </w:pPr>
      <w:r>
        <w:t>В.И.СТАРОДУБОВ</w:t>
      </w:r>
    </w:p>
    <w:p w:rsidR="006B6E8F" w:rsidRDefault="006B6E8F">
      <w:pPr>
        <w:pStyle w:val="ConsPlusNormal0"/>
        <w:ind w:firstLine="540"/>
        <w:jc w:val="both"/>
      </w:pPr>
    </w:p>
    <w:p w:rsidR="006B6E8F" w:rsidRDefault="006B6E8F">
      <w:pPr>
        <w:pStyle w:val="ConsPlusNormal0"/>
        <w:ind w:firstLine="540"/>
        <w:jc w:val="both"/>
      </w:pPr>
    </w:p>
    <w:p w:rsidR="006B6E8F" w:rsidRDefault="006B6E8F">
      <w:pPr>
        <w:pStyle w:val="ConsPlusNormal0"/>
        <w:ind w:firstLine="540"/>
        <w:jc w:val="both"/>
      </w:pPr>
    </w:p>
    <w:p w:rsidR="006B6E8F" w:rsidRDefault="00B76F9C">
      <w:pPr>
        <w:pStyle w:val="ConsPlusNormal0"/>
        <w:jc w:val="right"/>
        <w:outlineLvl w:val="0"/>
      </w:pPr>
      <w:r>
        <w:t>Приложение N 1</w:t>
      </w:r>
    </w:p>
    <w:p w:rsidR="006B6E8F" w:rsidRDefault="00B76F9C">
      <w:pPr>
        <w:pStyle w:val="ConsPlusNormal0"/>
        <w:jc w:val="right"/>
      </w:pPr>
      <w:r>
        <w:t>к Приказу</w:t>
      </w:r>
    </w:p>
    <w:p w:rsidR="006B6E8F" w:rsidRDefault="00B76F9C">
      <w:pPr>
        <w:pStyle w:val="ConsPlusNormal0"/>
        <w:jc w:val="right"/>
      </w:pPr>
      <w:r>
        <w:t>Минздравсоцразвития России</w:t>
      </w:r>
    </w:p>
    <w:p w:rsidR="006B6E8F" w:rsidRDefault="00B76F9C">
      <w:pPr>
        <w:pStyle w:val="ConsPlusNormal0"/>
        <w:jc w:val="right"/>
      </w:pPr>
      <w:r>
        <w:t>от 12 февраля 2007 г. N 110</w:t>
      </w:r>
    </w:p>
    <w:p w:rsidR="006B6E8F" w:rsidRDefault="006B6E8F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B6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6E8F" w:rsidRDefault="0026576F">
            <w:pPr>
              <w:pStyle w:val="ConsPlusNormal0"/>
              <w:jc w:val="both"/>
            </w:pPr>
            <w:r>
              <w:rPr>
                <w:color w:val="392C69"/>
              </w:rPr>
              <w:t>Примечание.</w:t>
            </w:r>
          </w:p>
          <w:p w:rsidR="006B6E8F" w:rsidRDefault="00B76F9C">
            <w:pPr>
              <w:pStyle w:val="ConsPlusNormal0"/>
              <w:jc w:val="both"/>
            </w:pPr>
            <w:r>
              <w:rPr>
                <w:color w:val="392C69"/>
              </w:rPr>
              <w:t xml:space="preserve">Новая </w:t>
            </w:r>
            <w:hyperlink r:id="rId49" w:tooltip="Приказ Минздрава России от 24.11.2021 N 1094н &quot;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">
              <w:r>
                <w:rPr>
                  <w:color w:val="0000FF"/>
                </w:rPr>
                <w:t>форма N 107/у-НП</w:t>
              </w:r>
            </w:hyperlink>
            <w:r>
              <w:rPr>
                <w:color w:val="392C69"/>
              </w:rPr>
              <w:t xml:space="preserve"> утв. Приказом Минздрава России от 24.11.2021 N 1094н.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</w:tr>
    </w:tbl>
    <w:p w:rsidR="006B6E8F" w:rsidRDefault="00B76F9C">
      <w:pPr>
        <w:pStyle w:val="ConsPlusTitle0"/>
        <w:spacing w:before="260"/>
        <w:jc w:val="center"/>
      </w:pPr>
      <w:bookmarkStart w:id="1" w:name="P84"/>
      <w:bookmarkEnd w:id="1"/>
      <w:r>
        <w:t>ФОРМА</w:t>
      </w:r>
    </w:p>
    <w:p w:rsidR="006B6E8F" w:rsidRDefault="00B76F9C">
      <w:pPr>
        <w:pStyle w:val="ConsPlusTitle0"/>
        <w:jc w:val="center"/>
      </w:pPr>
      <w:r>
        <w:t>СПЕЦИАЛЬНОГО РЕЦЕПТУРНОГО БЛАНКА НА НАРКОТИЧЕСКОЕ СРЕДСТВО</w:t>
      </w:r>
    </w:p>
    <w:p w:rsidR="006B6E8F" w:rsidRDefault="00B76F9C">
      <w:pPr>
        <w:pStyle w:val="ConsPlusTitle0"/>
        <w:jc w:val="center"/>
      </w:pPr>
      <w:r>
        <w:t>И ПСИХОТРОПНОЕ ВЕЩЕСТВО</w:t>
      </w:r>
    </w:p>
    <w:p w:rsidR="006B6E8F" w:rsidRDefault="006B6E8F">
      <w:pPr>
        <w:pStyle w:val="ConsPlusNormal0"/>
        <w:jc w:val="both"/>
      </w:pPr>
    </w:p>
    <w:p w:rsidR="006B6E8F" w:rsidRDefault="00B76F9C">
      <w:pPr>
        <w:pStyle w:val="ConsPlusNormal0"/>
        <w:ind w:firstLine="540"/>
        <w:jc w:val="both"/>
      </w:pPr>
      <w:r>
        <w:t xml:space="preserve">Утратила силу с 1 июля 2013 года. - </w:t>
      </w:r>
      <w:hyperlink r:id="rId50" w:tooltip="Приказ Минздрава России от 01.08.2012 N 54н (ред. от 08.10.2020) &quot;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">
        <w:r>
          <w:rPr>
            <w:color w:val="0000FF"/>
          </w:rPr>
          <w:t>Приказ</w:t>
        </w:r>
      </w:hyperlink>
      <w:r>
        <w:t xml:space="preserve"> Минздрава России от 01.08.2012 N 54н.</w:t>
      </w:r>
    </w:p>
    <w:p w:rsidR="006B6E8F" w:rsidRDefault="006B6E8F">
      <w:pPr>
        <w:pStyle w:val="ConsPlusNormal0"/>
        <w:jc w:val="both"/>
      </w:pPr>
    </w:p>
    <w:p w:rsidR="006B6E8F" w:rsidRDefault="006B6E8F">
      <w:pPr>
        <w:pStyle w:val="ConsPlusNormal0"/>
        <w:jc w:val="both"/>
      </w:pPr>
    </w:p>
    <w:p w:rsidR="006B6E8F" w:rsidRDefault="006B6E8F">
      <w:pPr>
        <w:pStyle w:val="ConsPlusNormal0"/>
        <w:jc w:val="both"/>
      </w:pPr>
    </w:p>
    <w:p w:rsidR="006B6E8F" w:rsidRDefault="00B76F9C">
      <w:pPr>
        <w:pStyle w:val="ConsPlusNormal0"/>
        <w:jc w:val="right"/>
        <w:outlineLvl w:val="0"/>
      </w:pPr>
      <w:r>
        <w:t>Приложение N 2</w:t>
      </w:r>
    </w:p>
    <w:p w:rsidR="006B6E8F" w:rsidRDefault="00B76F9C">
      <w:pPr>
        <w:pStyle w:val="ConsPlusNormal0"/>
        <w:jc w:val="right"/>
      </w:pPr>
      <w:r>
        <w:t>к Приказу</w:t>
      </w:r>
    </w:p>
    <w:p w:rsidR="006B6E8F" w:rsidRDefault="00B76F9C">
      <w:pPr>
        <w:pStyle w:val="ConsPlusNormal0"/>
        <w:jc w:val="right"/>
      </w:pPr>
      <w:r>
        <w:t>Минздравсоцразвития России</w:t>
      </w:r>
    </w:p>
    <w:p w:rsidR="006B6E8F" w:rsidRDefault="00B76F9C">
      <w:pPr>
        <w:pStyle w:val="ConsPlusNormal0"/>
        <w:jc w:val="right"/>
      </w:pPr>
      <w:r>
        <w:t>от 12 февраля 2007 г. N 110</w:t>
      </w:r>
    </w:p>
    <w:p w:rsidR="006B6E8F" w:rsidRDefault="006B6E8F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B6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6E8F" w:rsidRDefault="0026576F">
            <w:pPr>
              <w:pStyle w:val="ConsPlusNormal0"/>
              <w:jc w:val="both"/>
            </w:pPr>
            <w:r>
              <w:rPr>
                <w:color w:val="392C69"/>
              </w:rPr>
              <w:t>Примечание.</w:t>
            </w:r>
          </w:p>
          <w:p w:rsidR="006B6E8F" w:rsidRDefault="00B76F9C">
            <w:pPr>
              <w:pStyle w:val="ConsPlusNormal0"/>
              <w:jc w:val="both"/>
            </w:pPr>
            <w:r>
              <w:rPr>
                <w:color w:val="392C69"/>
              </w:rPr>
              <w:t xml:space="preserve">Новые </w:t>
            </w:r>
            <w:hyperlink r:id="rId51" w:tooltip="Приказ Минздрава России от 24.11.2021 N 1094н &quot;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">
              <w:r>
                <w:rPr>
                  <w:color w:val="0000FF"/>
                </w:rPr>
                <w:t>правила</w:t>
              </w:r>
            </w:hyperlink>
            <w:r>
              <w:rPr>
                <w:color w:val="392C69"/>
              </w:rPr>
              <w:t xml:space="preserve"> оформления утв. Приказом Минздрава России от 24.11.2021 N 1094н.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</w:tr>
    </w:tbl>
    <w:p w:rsidR="006B6E8F" w:rsidRDefault="00B76F9C">
      <w:pPr>
        <w:pStyle w:val="ConsPlusTitle0"/>
        <w:spacing w:before="260"/>
        <w:jc w:val="center"/>
      </w:pPr>
      <w:bookmarkStart w:id="2" w:name="P99"/>
      <w:bookmarkEnd w:id="2"/>
      <w:r>
        <w:t>ИНСТРУКЦИЯ</w:t>
      </w:r>
    </w:p>
    <w:p w:rsidR="006B6E8F" w:rsidRDefault="00B76F9C">
      <w:pPr>
        <w:pStyle w:val="ConsPlusTitle0"/>
        <w:jc w:val="center"/>
      </w:pPr>
      <w:r>
        <w:t>ПО ЗАПОЛНЕНИЮ ФОРМЫ "СПЕЦИАЛЬНЫЙ РЕЦЕПТУРНЫЙ БЛАНК</w:t>
      </w:r>
    </w:p>
    <w:p w:rsidR="006B6E8F" w:rsidRDefault="00B76F9C">
      <w:pPr>
        <w:pStyle w:val="ConsPlusTitle0"/>
        <w:jc w:val="center"/>
      </w:pPr>
      <w:r>
        <w:t>НА НАРКОТИЧЕСКОЕ СРЕДСТВО И ПСИХОТРОПНОЕ ВЕЩЕСТВО"</w:t>
      </w:r>
    </w:p>
    <w:p w:rsidR="006B6E8F" w:rsidRDefault="006B6E8F">
      <w:pPr>
        <w:pStyle w:val="ConsPlusNormal0"/>
        <w:ind w:firstLine="540"/>
        <w:jc w:val="both"/>
      </w:pPr>
    </w:p>
    <w:p w:rsidR="006B6E8F" w:rsidRDefault="00B76F9C">
      <w:pPr>
        <w:pStyle w:val="ConsPlusNormal0"/>
        <w:ind w:firstLine="540"/>
        <w:jc w:val="both"/>
      </w:pPr>
      <w:r>
        <w:t xml:space="preserve">Утратила силу с 1 июля 2013 года. - </w:t>
      </w:r>
      <w:hyperlink r:id="rId52" w:tooltip="Приказ Минздрава России от 01.08.2012 N 54н (ред. от 08.10.2020) &quot;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">
        <w:r>
          <w:rPr>
            <w:color w:val="0000FF"/>
          </w:rPr>
          <w:t>Приказ</w:t>
        </w:r>
      </w:hyperlink>
      <w:r>
        <w:t xml:space="preserve"> Минздрава России от 01.08.2012 N 54н.</w:t>
      </w:r>
    </w:p>
    <w:p w:rsidR="006B6E8F" w:rsidRDefault="006B6E8F">
      <w:pPr>
        <w:pStyle w:val="ConsPlusNormal0"/>
        <w:ind w:firstLine="540"/>
        <w:jc w:val="both"/>
      </w:pPr>
    </w:p>
    <w:p w:rsidR="006B6E8F" w:rsidRDefault="006B6E8F">
      <w:pPr>
        <w:pStyle w:val="ConsPlusNormal0"/>
        <w:ind w:firstLine="540"/>
        <w:jc w:val="both"/>
      </w:pPr>
    </w:p>
    <w:p w:rsidR="006B6E8F" w:rsidRDefault="006B6E8F">
      <w:pPr>
        <w:pStyle w:val="ConsPlusNormal0"/>
        <w:ind w:firstLine="540"/>
        <w:jc w:val="both"/>
      </w:pPr>
    </w:p>
    <w:p w:rsidR="006B6E8F" w:rsidRDefault="00B76F9C">
      <w:pPr>
        <w:pStyle w:val="ConsPlusNormal0"/>
        <w:jc w:val="right"/>
        <w:outlineLvl w:val="0"/>
      </w:pPr>
      <w:r>
        <w:t>Приложение N 3</w:t>
      </w:r>
    </w:p>
    <w:p w:rsidR="006B6E8F" w:rsidRDefault="00B76F9C">
      <w:pPr>
        <w:pStyle w:val="ConsPlusNormal0"/>
        <w:jc w:val="right"/>
      </w:pPr>
      <w:r>
        <w:t>к Приказу</w:t>
      </w:r>
    </w:p>
    <w:p w:rsidR="006B6E8F" w:rsidRDefault="00B76F9C">
      <w:pPr>
        <w:pStyle w:val="ConsPlusNormal0"/>
        <w:jc w:val="right"/>
      </w:pPr>
      <w:r>
        <w:t>Минздравсоцразвития России</w:t>
      </w:r>
    </w:p>
    <w:p w:rsidR="006B6E8F" w:rsidRDefault="00B76F9C">
      <w:pPr>
        <w:pStyle w:val="ConsPlusNormal0"/>
        <w:jc w:val="right"/>
      </w:pPr>
      <w:r>
        <w:t>от 12 февраля 2007 г. N 110</w:t>
      </w:r>
    </w:p>
    <w:p w:rsidR="006B6E8F" w:rsidRDefault="006B6E8F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B6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6E8F" w:rsidRDefault="0026576F">
            <w:pPr>
              <w:pStyle w:val="ConsPlusNormal0"/>
              <w:jc w:val="both"/>
            </w:pPr>
            <w:r>
              <w:rPr>
                <w:color w:val="392C69"/>
              </w:rPr>
              <w:t>Примечание.</w:t>
            </w:r>
          </w:p>
          <w:p w:rsidR="006B6E8F" w:rsidRDefault="00B76F9C">
            <w:pPr>
              <w:pStyle w:val="ConsPlusNormal0"/>
              <w:jc w:val="both"/>
            </w:pPr>
            <w:r>
              <w:rPr>
                <w:color w:val="392C69"/>
              </w:rPr>
              <w:t xml:space="preserve">Новая </w:t>
            </w:r>
            <w:hyperlink r:id="rId53" w:tooltip="Приказ Минздрава России от 24.11.2021 N 1094н &quot;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">
              <w:r>
                <w:rPr>
                  <w:color w:val="0000FF"/>
                </w:rPr>
                <w:t>форма N 148-1/у-88</w:t>
              </w:r>
            </w:hyperlink>
            <w:r>
              <w:rPr>
                <w:color w:val="392C69"/>
              </w:rPr>
              <w:t xml:space="preserve"> утв. Приказом Минздрава России от 24.11.2021 N 1094н.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</w:tr>
    </w:tbl>
    <w:p w:rsidR="006B6E8F" w:rsidRDefault="00B76F9C">
      <w:pPr>
        <w:pStyle w:val="ConsPlusNormal0"/>
        <w:spacing w:before="260"/>
        <w:jc w:val="center"/>
      </w:pPr>
      <w:bookmarkStart w:id="3" w:name="P114"/>
      <w:bookmarkEnd w:id="3"/>
      <w:r>
        <w:t>РЕЦЕПТУРНЫЙ БЛАНК</w:t>
      </w:r>
    </w:p>
    <w:p w:rsidR="006B6E8F" w:rsidRDefault="006B6E8F">
      <w:pPr>
        <w:pStyle w:val="ConsPlusNormal0"/>
        <w:jc w:val="center"/>
      </w:pPr>
    </w:p>
    <w:p w:rsidR="006B6E8F" w:rsidRDefault="00B76F9C">
      <w:pPr>
        <w:pStyle w:val="ConsPlusNormal0"/>
        <w:ind w:firstLine="540"/>
        <w:jc w:val="both"/>
      </w:pPr>
      <w:r>
        <w:lastRenderedPageBreak/>
        <w:t xml:space="preserve">Утратил силу с 1 июля 2013 года. - </w:t>
      </w:r>
      <w:hyperlink r:id="rId54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<w:r>
          <w:rPr>
            <w:color w:val="0000FF"/>
          </w:rPr>
          <w:t>Приказ</w:t>
        </w:r>
      </w:hyperlink>
      <w:r>
        <w:t xml:space="preserve"> Минздрава России </w:t>
      </w:r>
      <w:r>
        <w:t>от 26.02.2013 N 94н.</w:t>
      </w:r>
    </w:p>
    <w:p w:rsidR="006B6E8F" w:rsidRDefault="006B6E8F">
      <w:pPr>
        <w:pStyle w:val="ConsPlusNormal0"/>
        <w:ind w:firstLine="540"/>
        <w:jc w:val="both"/>
      </w:pPr>
    </w:p>
    <w:p w:rsidR="006B6E8F" w:rsidRDefault="006B6E8F">
      <w:pPr>
        <w:pStyle w:val="ConsPlusNormal0"/>
        <w:ind w:firstLine="540"/>
        <w:jc w:val="both"/>
      </w:pPr>
    </w:p>
    <w:p w:rsidR="006B6E8F" w:rsidRDefault="006B6E8F">
      <w:pPr>
        <w:pStyle w:val="ConsPlusNormal0"/>
        <w:ind w:firstLine="540"/>
        <w:jc w:val="both"/>
      </w:pPr>
    </w:p>
    <w:p w:rsidR="006B6E8F" w:rsidRDefault="00B76F9C">
      <w:pPr>
        <w:pStyle w:val="ConsPlusNormal0"/>
        <w:jc w:val="right"/>
        <w:outlineLvl w:val="0"/>
      </w:pPr>
      <w:r>
        <w:t>Приложение N 4</w:t>
      </w:r>
    </w:p>
    <w:p w:rsidR="006B6E8F" w:rsidRDefault="00B76F9C">
      <w:pPr>
        <w:pStyle w:val="ConsPlusNormal0"/>
        <w:jc w:val="right"/>
      </w:pPr>
      <w:r>
        <w:t>к Приказу</w:t>
      </w:r>
    </w:p>
    <w:p w:rsidR="006B6E8F" w:rsidRDefault="00B76F9C">
      <w:pPr>
        <w:pStyle w:val="ConsPlusNormal0"/>
        <w:jc w:val="right"/>
      </w:pPr>
      <w:r>
        <w:t>Минздравсоцразвития России</w:t>
      </w:r>
    </w:p>
    <w:p w:rsidR="006B6E8F" w:rsidRDefault="00B76F9C">
      <w:pPr>
        <w:pStyle w:val="ConsPlusNormal0"/>
        <w:jc w:val="right"/>
      </w:pPr>
      <w:r>
        <w:t>от 12 февраля 2007 г. N 110</w:t>
      </w:r>
    </w:p>
    <w:p w:rsidR="006B6E8F" w:rsidRDefault="006B6E8F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B6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6E8F" w:rsidRDefault="0026576F">
            <w:pPr>
              <w:pStyle w:val="ConsPlusNormal0"/>
              <w:jc w:val="both"/>
            </w:pPr>
            <w:r>
              <w:rPr>
                <w:color w:val="392C69"/>
              </w:rPr>
              <w:t>Примечание.</w:t>
            </w:r>
          </w:p>
          <w:p w:rsidR="006B6E8F" w:rsidRDefault="00B76F9C">
            <w:pPr>
              <w:pStyle w:val="ConsPlusNormal0"/>
              <w:jc w:val="both"/>
            </w:pPr>
            <w:r>
              <w:rPr>
                <w:color w:val="392C69"/>
              </w:rPr>
              <w:t xml:space="preserve">Новый </w:t>
            </w:r>
            <w:hyperlink r:id="rId55" w:tooltip="Приказ Минздрава России от 24.11.2021 N 1094н &quot;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">
              <w:r>
                <w:rPr>
                  <w:color w:val="0000FF"/>
                </w:rPr>
                <w:t>порядок</w:t>
              </w:r>
            </w:hyperlink>
            <w:r>
              <w:rPr>
                <w:color w:val="392C69"/>
              </w:rPr>
              <w:t xml:space="preserve"> оформления утв. Приказом Минздрава России от 24.11.2021 N 1094н.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</w:tr>
    </w:tbl>
    <w:p w:rsidR="006B6E8F" w:rsidRDefault="00B76F9C">
      <w:pPr>
        <w:pStyle w:val="ConsPlusTitle0"/>
        <w:spacing w:before="260"/>
        <w:jc w:val="center"/>
      </w:pPr>
      <w:bookmarkStart w:id="4" w:name="P127"/>
      <w:bookmarkEnd w:id="4"/>
      <w:r>
        <w:t>ИНСТРУКЦИЯ</w:t>
      </w:r>
    </w:p>
    <w:p w:rsidR="006B6E8F" w:rsidRDefault="00B76F9C">
      <w:pPr>
        <w:pStyle w:val="ConsPlusTitle0"/>
        <w:jc w:val="center"/>
      </w:pPr>
      <w:r>
        <w:t>ПО ЗАПОЛНЕНИЮ ФОРМЫ N 148-1/У-88 "РЕЦЕПТУРНЫЙ БЛАНК"</w:t>
      </w:r>
    </w:p>
    <w:p w:rsidR="006B6E8F" w:rsidRDefault="006B6E8F">
      <w:pPr>
        <w:pStyle w:val="ConsPlusNormal0"/>
        <w:jc w:val="center"/>
      </w:pPr>
    </w:p>
    <w:p w:rsidR="006B6E8F" w:rsidRDefault="00B76F9C">
      <w:pPr>
        <w:pStyle w:val="ConsPlusNormal0"/>
        <w:ind w:firstLine="540"/>
        <w:jc w:val="both"/>
      </w:pPr>
      <w:r>
        <w:t xml:space="preserve">Утратила силу с 1 июля 2013 года. - </w:t>
      </w:r>
      <w:hyperlink r:id="rId56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<w:r>
          <w:rPr>
            <w:color w:val="0000FF"/>
          </w:rPr>
          <w:t>Приказ</w:t>
        </w:r>
      </w:hyperlink>
      <w:r>
        <w:t xml:space="preserve"> Минздрава России от 26.02.2013 N 94н.</w:t>
      </w:r>
    </w:p>
    <w:p w:rsidR="006B6E8F" w:rsidRDefault="006B6E8F">
      <w:pPr>
        <w:pStyle w:val="ConsPlusNormal0"/>
        <w:jc w:val="both"/>
      </w:pPr>
    </w:p>
    <w:p w:rsidR="006B6E8F" w:rsidRDefault="006B6E8F">
      <w:pPr>
        <w:pStyle w:val="ConsPlusNormal0"/>
        <w:jc w:val="both"/>
      </w:pPr>
    </w:p>
    <w:p w:rsidR="006B6E8F" w:rsidRDefault="006B6E8F">
      <w:pPr>
        <w:pStyle w:val="ConsPlusNormal0"/>
        <w:jc w:val="both"/>
      </w:pPr>
    </w:p>
    <w:p w:rsidR="006B6E8F" w:rsidRDefault="00B76F9C">
      <w:pPr>
        <w:pStyle w:val="ConsPlusNormal0"/>
        <w:jc w:val="right"/>
        <w:outlineLvl w:val="0"/>
      </w:pPr>
      <w:r>
        <w:t>Приложение N 5</w:t>
      </w:r>
    </w:p>
    <w:p w:rsidR="006B6E8F" w:rsidRDefault="00B76F9C">
      <w:pPr>
        <w:pStyle w:val="ConsPlusNormal0"/>
        <w:jc w:val="right"/>
      </w:pPr>
      <w:r>
        <w:t>к Приказу</w:t>
      </w:r>
    </w:p>
    <w:p w:rsidR="006B6E8F" w:rsidRDefault="00B76F9C">
      <w:pPr>
        <w:pStyle w:val="ConsPlusNormal0"/>
        <w:jc w:val="right"/>
      </w:pPr>
      <w:r>
        <w:t>Минздравсоцразвития России</w:t>
      </w:r>
    </w:p>
    <w:p w:rsidR="006B6E8F" w:rsidRDefault="00B76F9C">
      <w:pPr>
        <w:pStyle w:val="ConsPlusNormal0"/>
        <w:jc w:val="right"/>
      </w:pPr>
      <w:r>
        <w:t>от 12 февраля 2007 г. N 110</w:t>
      </w:r>
    </w:p>
    <w:p w:rsidR="006B6E8F" w:rsidRDefault="006B6E8F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B6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6E8F" w:rsidRDefault="0026576F">
            <w:pPr>
              <w:pStyle w:val="ConsPlusNormal0"/>
              <w:jc w:val="both"/>
            </w:pPr>
            <w:r>
              <w:rPr>
                <w:color w:val="392C69"/>
              </w:rPr>
              <w:t>Примечание.</w:t>
            </w:r>
          </w:p>
          <w:p w:rsidR="006B6E8F" w:rsidRDefault="00B76F9C">
            <w:pPr>
              <w:pStyle w:val="ConsPlusNormal0"/>
              <w:jc w:val="both"/>
            </w:pPr>
            <w:r>
              <w:rPr>
                <w:color w:val="392C69"/>
              </w:rPr>
              <w:t xml:space="preserve">Новая </w:t>
            </w:r>
            <w:hyperlink r:id="rId57" w:tooltip="Приказ Минздрава России от 24.11.2021 N 1094н &quot;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">
              <w:r>
                <w:rPr>
                  <w:color w:val="0000FF"/>
                </w:rPr>
                <w:t>форма N 107-1/у</w:t>
              </w:r>
            </w:hyperlink>
            <w:r>
              <w:rPr>
                <w:color w:val="392C69"/>
              </w:rPr>
              <w:t xml:space="preserve"> утв. Приказом Минздрава России от 24.11.2021 N 1094н.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</w:tr>
    </w:tbl>
    <w:p w:rsidR="006B6E8F" w:rsidRDefault="00B76F9C">
      <w:pPr>
        <w:pStyle w:val="ConsPlusNormal0"/>
        <w:spacing w:before="260"/>
        <w:jc w:val="center"/>
      </w:pPr>
      <w:bookmarkStart w:id="5" w:name="P141"/>
      <w:bookmarkEnd w:id="5"/>
      <w:r>
        <w:t>РЕЦЕПТУРНЫЙ БЛАНК</w:t>
      </w:r>
    </w:p>
    <w:p w:rsidR="006B6E8F" w:rsidRDefault="006B6E8F">
      <w:pPr>
        <w:pStyle w:val="ConsPlusNormal0"/>
        <w:jc w:val="center"/>
      </w:pPr>
    </w:p>
    <w:p w:rsidR="006B6E8F" w:rsidRDefault="00B76F9C">
      <w:pPr>
        <w:pStyle w:val="ConsPlusNormal0"/>
        <w:ind w:firstLine="540"/>
        <w:jc w:val="both"/>
      </w:pPr>
      <w:r>
        <w:t xml:space="preserve">Утратил силу с 1 июля 2013 года. - </w:t>
      </w:r>
      <w:hyperlink r:id="rId58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<w:r>
          <w:rPr>
            <w:color w:val="0000FF"/>
          </w:rPr>
          <w:t>Приказ</w:t>
        </w:r>
      </w:hyperlink>
      <w:r>
        <w:t xml:space="preserve"> Минздрава России от 26.02.2013 N 94н.</w:t>
      </w:r>
    </w:p>
    <w:p w:rsidR="006B6E8F" w:rsidRDefault="006B6E8F">
      <w:pPr>
        <w:pStyle w:val="ConsPlusNormal0"/>
        <w:ind w:firstLine="540"/>
        <w:jc w:val="both"/>
      </w:pPr>
    </w:p>
    <w:p w:rsidR="006B6E8F" w:rsidRDefault="006B6E8F">
      <w:pPr>
        <w:pStyle w:val="ConsPlusNormal0"/>
        <w:ind w:firstLine="540"/>
        <w:jc w:val="both"/>
      </w:pPr>
    </w:p>
    <w:p w:rsidR="006B6E8F" w:rsidRDefault="006B6E8F">
      <w:pPr>
        <w:pStyle w:val="ConsPlusNormal0"/>
        <w:ind w:firstLine="540"/>
        <w:jc w:val="both"/>
      </w:pPr>
    </w:p>
    <w:p w:rsidR="006B6E8F" w:rsidRDefault="00B76F9C">
      <w:pPr>
        <w:pStyle w:val="ConsPlusNormal0"/>
        <w:jc w:val="right"/>
        <w:outlineLvl w:val="0"/>
      </w:pPr>
      <w:r>
        <w:t>Приложение N 6</w:t>
      </w:r>
    </w:p>
    <w:p w:rsidR="006B6E8F" w:rsidRDefault="00B76F9C">
      <w:pPr>
        <w:pStyle w:val="ConsPlusNormal0"/>
        <w:jc w:val="right"/>
      </w:pPr>
      <w:r>
        <w:t>к Приказу</w:t>
      </w:r>
    </w:p>
    <w:p w:rsidR="006B6E8F" w:rsidRDefault="00B76F9C">
      <w:pPr>
        <w:pStyle w:val="ConsPlusNormal0"/>
        <w:jc w:val="right"/>
      </w:pPr>
      <w:r>
        <w:t>Минздра</w:t>
      </w:r>
      <w:r>
        <w:t>всоцразвития России</w:t>
      </w:r>
    </w:p>
    <w:p w:rsidR="006B6E8F" w:rsidRDefault="00B76F9C">
      <w:pPr>
        <w:pStyle w:val="ConsPlusNormal0"/>
        <w:jc w:val="right"/>
      </w:pPr>
      <w:r>
        <w:t>от 12 февраля 2007 г. N 110</w:t>
      </w:r>
    </w:p>
    <w:p w:rsidR="006B6E8F" w:rsidRDefault="006B6E8F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B6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6E8F" w:rsidRDefault="0026576F">
            <w:pPr>
              <w:pStyle w:val="ConsPlusNormal0"/>
              <w:jc w:val="both"/>
            </w:pPr>
            <w:r>
              <w:rPr>
                <w:color w:val="392C69"/>
              </w:rPr>
              <w:t>Примечание.</w:t>
            </w:r>
          </w:p>
          <w:p w:rsidR="006B6E8F" w:rsidRDefault="00B76F9C">
            <w:pPr>
              <w:pStyle w:val="ConsPlusNormal0"/>
              <w:jc w:val="both"/>
            </w:pPr>
            <w:r>
              <w:rPr>
                <w:color w:val="392C69"/>
              </w:rPr>
              <w:t xml:space="preserve">Новый </w:t>
            </w:r>
            <w:hyperlink r:id="rId59" w:tooltip="Приказ Минздрава России от 24.11.2021 N 1094н &quot;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">
              <w:r>
                <w:rPr>
                  <w:color w:val="0000FF"/>
                </w:rPr>
                <w:t>порядок</w:t>
              </w:r>
            </w:hyperlink>
            <w:r>
              <w:rPr>
                <w:color w:val="392C69"/>
              </w:rPr>
              <w:t xml:space="preserve"> оформления утв. Приказом Минздрава России от 24.11.2021 N 1094н.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</w:tr>
    </w:tbl>
    <w:p w:rsidR="006B6E8F" w:rsidRDefault="00B76F9C">
      <w:pPr>
        <w:pStyle w:val="ConsPlusTitle0"/>
        <w:spacing w:before="260"/>
        <w:jc w:val="center"/>
      </w:pPr>
      <w:bookmarkStart w:id="6" w:name="P154"/>
      <w:bookmarkEnd w:id="6"/>
      <w:r>
        <w:t>ИНСТРУКЦИЯ</w:t>
      </w:r>
    </w:p>
    <w:p w:rsidR="006B6E8F" w:rsidRDefault="00B76F9C">
      <w:pPr>
        <w:pStyle w:val="ConsPlusTitle0"/>
        <w:jc w:val="center"/>
      </w:pPr>
      <w:r>
        <w:t>ПО ЗАПОЛНЕНИЮ ФОРМЫ N 107-1/У "РЕЦЕПТУРНЫЙ БЛАНК"</w:t>
      </w:r>
    </w:p>
    <w:p w:rsidR="006B6E8F" w:rsidRDefault="006B6E8F">
      <w:pPr>
        <w:pStyle w:val="ConsPlusNormal0"/>
        <w:jc w:val="center"/>
      </w:pPr>
    </w:p>
    <w:p w:rsidR="006B6E8F" w:rsidRDefault="00B76F9C">
      <w:pPr>
        <w:pStyle w:val="ConsPlusNormal0"/>
        <w:ind w:firstLine="540"/>
        <w:jc w:val="both"/>
      </w:pPr>
      <w:r>
        <w:t xml:space="preserve">Утратила силу с 1 июля 2013 года. - </w:t>
      </w:r>
      <w:hyperlink r:id="rId60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<w:r>
          <w:rPr>
            <w:color w:val="0000FF"/>
          </w:rPr>
          <w:t>Приказ</w:t>
        </w:r>
      </w:hyperlink>
      <w:r>
        <w:t xml:space="preserve"> Минздрава России от 26.02.2013 N 94н.</w:t>
      </w:r>
    </w:p>
    <w:p w:rsidR="006B6E8F" w:rsidRDefault="006B6E8F">
      <w:pPr>
        <w:pStyle w:val="ConsPlusNormal0"/>
        <w:jc w:val="both"/>
      </w:pPr>
    </w:p>
    <w:p w:rsidR="006B6E8F" w:rsidRDefault="006B6E8F">
      <w:pPr>
        <w:pStyle w:val="ConsPlusNormal0"/>
        <w:jc w:val="both"/>
      </w:pPr>
    </w:p>
    <w:p w:rsidR="006B6E8F" w:rsidRDefault="006B6E8F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B6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6E8F" w:rsidRDefault="0026576F">
            <w:pPr>
              <w:pStyle w:val="ConsPlusNormal0"/>
              <w:jc w:val="both"/>
            </w:pPr>
            <w:r>
              <w:rPr>
                <w:color w:val="392C69"/>
              </w:rPr>
              <w:t>Примечание.</w:t>
            </w:r>
          </w:p>
          <w:p w:rsidR="006B6E8F" w:rsidRDefault="00B76F9C">
            <w:pPr>
              <w:pStyle w:val="ConsPlusNormal0"/>
              <w:jc w:val="both"/>
            </w:pPr>
            <w:r>
              <w:rPr>
                <w:color w:val="392C69"/>
              </w:rPr>
              <w:t xml:space="preserve">Прил. 7 не применяется с </w:t>
            </w:r>
            <w:hyperlink r:id="rId61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01.07.2013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62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 Новая </w:t>
            </w:r>
            <w:hyperlink r:id="rId63" w:tooltip="Приказ Минздрава России от 24.11.2021 N 1094н &quot;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">
              <w:r>
                <w:rPr>
                  <w:color w:val="0000FF"/>
                </w:rPr>
                <w:t>форма N 148-1/у-04 (л)</w:t>
              </w:r>
            </w:hyperlink>
            <w:r>
              <w:rPr>
                <w:color w:val="392C69"/>
              </w:rPr>
              <w:t xml:space="preserve"> утв. Приказом Минздрава России от 24.11.2021 N 1094н.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</w:tr>
    </w:tbl>
    <w:p w:rsidR="006B6E8F" w:rsidRDefault="00B76F9C">
      <w:pPr>
        <w:pStyle w:val="ConsPlusNormal0"/>
        <w:spacing w:before="260"/>
        <w:jc w:val="right"/>
        <w:outlineLvl w:val="0"/>
      </w:pPr>
      <w:r>
        <w:lastRenderedPageBreak/>
        <w:t>Приложение N 7</w:t>
      </w:r>
    </w:p>
    <w:p w:rsidR="006B6E8F" w:rsidRDefault="00B76F9C">
      <w:pPr>
        <w:pStyle w:val="ConsPlusNormal0"/>
        <w:jc w:val="right"/>
      </w:pPr>
      <w:r>
        <w:t>к Приказу</w:t>
      </w:r>
    </w:p>
    <w:p w:rsidR="006B6E8F" w:rsidRDefault="00B76F9C">
      <w:pPr>
        <w:pStyle w:val="ConsPlusNormal0"/>
        <w:jc w:val="right"/>
      </w:pPr>
      <w:r>
        <w:t>Минздравсоцразвития России</w:t>
      </w:r>
    </w:p>
    <w:p w:rsidR="006B6E8F" w:rsidRDefault="00B76F9C">
      <w:pPr>
        <w:pStyle w:val="ConsPlusNormal0"/>
        <w:jc w:val="right"/>
      </w:pPr>
      <w:r>
        <w:t>от 12 февраля 2007 г. N 110</w:t>
      </w:r>
    </w:p>
    <w:p w:rsidR="006B6E8F" w:rsidRDefault="006B6E8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B6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6E8F" w:rsidRDefault="00B76F9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6E8F" w:rsidRDefault="00B76F9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Минздравсоцразвития России от 20.01.2011 N 13н)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</w:tr>
    </w:tbl>
    <w:p w:rsidR="006B6E8F" w:rsidRDefault="006B6E8F">
      <w:pPr>
        <w:pStyle w:val="ConsPlusNormal0"/>
        <w:ind w:firstLine="540"/>
        <w:jc w:val="both"/>
      </w:pPr>
    </w:p>
    <w:p w:rsidR="006B6E8F" w:rsidRDefault="00B76F9C">
      <w:pPr>
        <w:pStyle w:val="ConsPlusNonformat0"/>
        <w:jc w:val="both"/>
      </w:pPr>
      <w:r>
        <w:t>Министерств</w:t>
      </w:r>
      <w:r>
        <w:t>о здравоохранения</w:t>
      </w:r>
    </w:p>
    <w:p w:rsidR="006B6E8F" w:rsidRDefault="00B76F9C">
      <w:pPr>
        <w:pStyle w:val="ConsPlusNonformat0"/>
        <w:jc w:val="both"/>
      </w:pPr>
      <w:r>
        <w:t>и социального развития</w:t>
      </w:r>
    </w:p>
    <w:p w:rsidR="006B6E8F" w:rsidRDefault="00B76F9C">
      <w:pPr>
        <w:pStyle w:val="ConsPlusNonformat0"/>
        <w:jc w:val="both"/>
      </w:pPr>
      <w:r>
        <w:t>Российской Федерации</w:t>
      </w:r>
    </w:p>
    <w:p w:rsidR="006B6E8F" w:rsidRDefault="00B76F9C">
      <w:pPr>
        <w:pStyle w:val="ConsPlusNonformat0"/>
        <w:jc w:val="both"/>
      </w:pPr>
      <w:r>
        <w:t xml:space="preserve">                                              УТВЕРЖДЕНА</w:t>
      </w:r>
    </w:p>
    <w:p w:rsidR="006B6E8F" w:rsidRDefault="00B76F9C">
      <w:pPr>
        <w:pStyle w:val="ConsPlusNonformat0"/>
        <w:jc w:val="both"/>
      </w:pPr>
      <w:r>
        <w:t xml:space="preserve">                                     Приказом Министерства</w:t>
      </w:r>
    </w:p>
    <w:p w:rsidR="006B6E8F" w:rsidRDefault="00B76F9C">
      <w:pPr>
        <w:pStyle w:val="ConsPlusNonformat0"/>
        <w:jc w:val="both"/>
      </w:pPr>
      <w:r>
        <w:t xml:space="preserve">                                     здравоохранения и социального</w:t>
      </w:r>
    </w:p>
    <w:p w:rsidR="006B6E8F" w:rsidRDefault="00B76F9C">
      <w:pPr>
        <w:pStyle w:val="ConsPlusNonformat0"/>
        <w:jc w:val="both"/>
      </w:pPr>
      <w:r>
        <w:t xml:space="preserve">        ┌─┬─┬─┬─┬─┐                  развития Российской Федерации</w:t>
      </w:r>
    </w:p>
    <w:p w:rsidR="006B6E8F" w:rsidRDefault="00B76F9C">
      <w:pPr>
        <w:pStyle w:val="ConsPlusNonformat0"/>
        <w:jc w:val="both"/>
      </w:pPr>
      <w:r>
        <w:t>Штамп   │ │ │ │ │ │                  от 12 февраля 2007 г. N 110</w:t>
      </w:r>
    </w:p>
    <w:p w:rsidR="006B6E8F" w:rsidRDefault="00B76F9C">
      <w:pPr>
        <w:pStyle w:val="ConsPlusNonformat0"/>
        <w:jc w:val="both"/>
      </w:pPr>
      <w:r>
        <w:t xml:space="preserve">        └─┴─┴─┴─┴─┘</w:t>
      </w:r>
    </w:p>
    <w:p w:rsidR="006B6E8F" w:rsidRDefault="006B6E8F">
      <w:pPr>
        <w:pStyle w:val="ConsPlusNonformat0"/>
        <w:jc w:val="both"/>
      </w:pPr>
    </w:p>
    <w:p w:rsidR="006B6E8F" w:rsidRDefault="00B76F9C">
      <w:pPr>
        <w:pStyle w:val="ConsPlusNonformat0"/>
        <w:jc w:val="both"/>
      </w:pPr>
      <w:r>
        <w:t>Код медицинской организации</w:t>
      </w:r>
    </w:p>
    <w:p w:rsidR="006B6E8F" w:rsidRDefault="00B76F9C">
      <w:pPr>
        <w:pStyle w:val="ConsPlusNonformat0"/>
        <w:jc w:val="both"/>
      </w:pPr>
      <w:r>
        <w:t>┌─┬─┬─┬─┬─┬─┬─┬─┬─┬─┬─┬─┬─┬─┬─┐</w:t>
      </w:r>
    </w:p>
    <w:p w:rsidR="006B6E8F" w:rsidRDefault="00B76F9C">
      <w:pPr>
        <w:pStyle w:val="ConsPlusNonformat0"/>
        <w:jc w:val="both"/>
      </w:pPr>
      <w:r>
        <w:t>│ │ │ │ │ │ │ │ │ │ │ │ │ │ │ │      Код фо</w:t>
      </w:r>
      <w:r>
        <w:t xml:space="preserve">рмы по </w:t>
      </w:r>
      <w:hyperlink r:id="rId65" w:tooltip="&quot;ОК 011-93. Общероссийский классификатор управленческой документации&quot; (утв. Постановлением Госстандарта России от 30.12.1993 N 299) (ред. от 05.10.2022) {КонсультантПлюс}">
        <w:r>
          <w:rPr>
            <w:color w:val="0000FF"/>
          </w:rPr>
          <w:t>ОКУД</w:t>
        </w:r>
      </w:hyperlink>
      <w:r>
        <w:t xml:space="preserve"> 3108805</w:t>
      </w:r>
    </w:p>
    <w:p w:rsidR="006B6E8F" w:rsidRDefault="00B76F9C">
      <w:pPr>
        <w:pStyle w:val="ConsPlusNonformat0"/>
        <w:jc w:val="both"/>
      </w:pPr>
      <w:r>
        <w:t>└─┴─┴─┴─┴─┴─┴─┴─┴─┴─┴─┴─┴─┴─┴─┘</w:t>
      </w:r>
    </w:p>
    <w:p w:rsidR="006B6E8F" w:rsidRDefault="00B76F9C">
      <w:pPr>
        <w:pStyle w:val="ConsPlusNonformat0"/>
        <w:jc w:val="both"/>
      </w:pPr>
      <w:bookmarkStart w:id="7" w:name="P184"/>
      <w:bookmarkEnd w:id="7"/>
      <w:r>
        <w:t xml:space="preserve">                                     Форма N 148-1/у-04 (л)</w:t>
      </w:r>
    </w:p>
    <w:p w:rsidR="006B6E8F" w:rsidRDefault="006B6E8F">
      <w:pPr>
        <w:pStyle w:val="ConsPlusNormal0"/>
        <w:jc w:val="both"/>
      </w:pPr>
    </w:p>
    <w:p w:rsidR="006B6E8F" w:rsidRDefault="006B6E8F">
      <w:pPr>
        <w:pStyle w:val="ConsPlusNormal0"/>
        <w:sectPr w:rsidR="006B6E8F">
          <w:headerReference w:type="default" r:id="rId66"/>
          <w:footerReference w:type="default" r:id="rId67"/>
          <w:headerReference w:type="first" r:id="rId68"/>
          <w:footerReference w:type="first" r:id="rId69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495"/>
        <w:gridCol w:w="495"/>
        <w:gridCol w:w="495"/>
        <w:gridCol w:w="495"/>
        <w:gridCol w:w="495"/>
        <w:gridCol w:w="495"/>
        <w:gridCol w:w="495"/>
        <w:gridCol w:w="2310"/>
        <w:gridCol w:w="2310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6B6E8F">
        <w:tc>
          <w:tcPr>
            <w:tcW w:w="1485" w:type="dxa"/>
            <w:gridSpan w:val="3"/>
            <w:vMerge w:val="restart"/>
          </w:tcPr>
          <w:p w:rsidR="006B6E8F" w:rsidRDefault="00B76F9C">
            <w:pPr>
              <w:pStyle w:val="ConsPlusNormal0"/>
              <w:jc w:val="center"/>
            </w:pPr>
            <w:r>
              <w:lastRenderedPageBreak/>
              <w:t>Код категории граждан</w:t>
            </w:r>
          </w:p>
        </w:tc>
        <w:tc>
          <w:tcPr>
            <w:tcW w:w="2475" w:type="dxa"/>
            <w:gridSpan w:val="5"/>
            <w:vMerge w:val="restart"/>
          </w:tcPr>
          <w:p w:rsidR="006B6E8F" w:rsidRDefault="00B76F9C">
            <w:pPr>
              <w:pStyle w:val="ConsPlusNormal0"/>
              <w:jc w:val="center"/>
            </w:pPr>
            <w:r>
              <w:t>Код нозологической формы (по МКБ-10)</w:t>
            </w:r>
          </w:p>
        </w:tc>
        <w:tc>
          <w:tcPr>
            <w:tcW w:w="2310" w:type="dxa"/>
            <w:vMerge w:val="restart"/>
          </w:tcPr>
          <w:p w:rsidR="006B6E8F" w:rsidRDefault="00B76F9C">
            <w:pPr>
              <w:pStyle w:val="ConsPlusNormal0"/>
            </w:pPr>
            <w:r>
              <w:t>Источник финансирования: (подчеркнуть)</w:t>
            </w:r>
          </w:p>
          <w:p w:rsidR="006B6E8F" w:rsidRDefault="00B76F9C">
            <w:pPr>
              <w:pStyle w:val="ConsPlusNormal0"/>
            </w:pPr>
            <w:r>
              <w:t>1. Федеральный</w:t>
            </w:r>
          </w:p>
          <w:p w:rsidR="006B6E8F" w:rsidRDefault="006B6E8F">
            <w:pPr>
              <w:pStyle w:val="ConsPlusNormal0"/>
            </w:pPr>
          </w:p>
          <w:p w:rsidR="006B6E8F" w:rsidRDefault="00B76F9C">
            <w:pPr>
              <w:pStyle w:val="ConsPlusNormal0"/>
            </w:pPr>
            <w:r>
              <w:t>2. Субъект РФ</w:t>
            </w:r>
          </w:p>
          <w:p w:rsidR="006B6E8F" w:rsidRDefault="006B6E8F">
            <w:pPr>
              <w:pStyle w:val="ConsPlusNormal0"/>
            </w:pPr>
          </w:p>
          <w:p w:rsidR="006B6E8F" w:rsidRDefault="00B76F9C">
            <w:pPr>
              <w:pStyle w:val="ConsPlusNormal0"/>
            </w:pPr>
            <w:r>
              <w:t>3. Муниципальный</w:t>
            </w:r>
          </w:p>
        </w:tc>
        <w:tc>
          <w:tcPr>
            <w:tcW w:w="2310" w:type="dxa"/>
            <w:vMerge w:val="restart"/>
          </w:tcPr>
          <w:p w:rsidR="006B6E8F" w:rsidRDefault="00B76F9C">
            <w:pPr>
              <w:pStyle w:val="ConsPlusNormal0"/>
            </w:pPr>
            <w:r>
              <w:t>% оплаты: (подчеркнуть)</w:t>
            </w:r>
          </w:p>
          <w:p w:rsidR="006B6E8F" w:rsidRDefault="006B6E8F">
            <w:pPr>
              <w:pStyle w:val="ConsPlusNormal0"/>
            </w:pPr>
          </w:p>
          <w:p w:rsidR="006B6E8F" w:rsidRDefault="00B76F9C">
            <w:pPr>
              <w:pStyle w:val="ConsPlusNormal0"/>
            </w:pPr>
            <w:r>
              <w:t>1. Бесплатно</w:t>
            </w:r>
          </w:p>
          <w:p w:rsidR="006B6E8F" w:rsidRDefault="006B6E8F">
            <w:pPr>
              <w:pStyle w:val="ConsPlusNormal0"/>
            </w:pPr>
          </w:p>
          <w:p w:rsidR="006B6E8F" w:rsidRDefault="00B76F9C">
            <w:pPr>
              <w:pStyle w:val="ConsPlusNormal0"/>
            </w:pPr>
            <w:r>
              <w:t>2. 50%</w:t>
            </w:r>
          </w:p>
        </w:tc>
        <w:tc>
          <w:tcPr>
            <w:tcW w:w="3960" w:type="dxa"/>
            <w:gridSpan w:val="8"/>
          </w:tcPr>
          <w:p w:rsidR="006B6E8F" w:rsidRDefault="00B76F9C">
            <w:pPr>
              <w:pStyle w:val="ConsPlusNormal0"/>
              <w:jc w:val="center"/>
            </w:pPr>
            <w:r>
              <w:t>Код лекарственного препарата (заполняется в аптеке)</w:t>
            </w:r>
          </w:p>
        </w:tc>
      </w:tr>
      <w:tr w:rsidR="006B6E8F">
        <w:trPr>
          <w:trHeight w:val="230"/>
        </w:trPr>
        <w:tc>
          <w:tcPr>
            <w:tcW w:w="1485" w:type="dxa"/>
            <w:gridSpan w:val="3"/>
            <w:vMerge/>
          </w:tcPr>
          <w:p w:rsidR="006B6E8F" w:rsidRDefault="006B6E8F">
            <w:pPr>
              <w:pStyle w:val="ConsPlusNormal0"/>
            </w:pPr>
          </w:p>
        </w:tc>
        <w:tc>
          <w:tcPr>
            <w:tcW w:w="2475" w:type="dxa"/>
            <w:gridSpan w:val="5"/>
            <w:vMerge/>
          </w:tcPr>
          <w:p w:rsidR="006B6E8F" w:rsidRDefault="006B6E8F">
            <w:pPr>
              <w:pStyle w:val="ConsPlusNormal0"/>
            </w:pPr>
          </w:p>
        </w:tc>
        <w:tc>
          <w:tcPr>
            <w:tcW w:w="2310" w:type="dxa"/>
            <w:vMerge/>
          </w:tcPr>
          <w:p w:rsidR="006B6E8F" w:rsidRDefault="006B6E8F">
            <w:pPr>
              <w:pStyle w:val="ConsPlusNormal0"/>
            </w:pPr>
          </w:p>
        </w:tc>
        <w:tc>
          <w:tcPr>
            <w:tcW w:w="2310" w:type="dxa"/>
            <w:vMerge/>
          </w:tcPr>
          <w:p w:rsidR="006B6E8F" w:rsidRDefault="006B6E8F">
            <w:pPr>
              <w:pStyle w:val="ConsPlusNormal0"/>
            </w:pPr>
          </w:p>
        </w:tc>
        <w:tc>
          <w:tcPr>
            <w:tcW w:w="495" w:type="dxa"/>
            <w:vMerge w:val="restart"/>
          </w:tcPr>
          <w:p w:rsidR="006B6E8F" w:rsidRDefault="006B6E8F">
            <w:pPr>
              <w:pStyle w:val="ConsPlusNormal0"/>
              <w:jc w:val="center"/>
            </w:pPr>
          </w:p>
        </w:tc>
        <w:tc>
          <w:tcPr>
            <w:tcW w:w="495" w:type="dxa"/>
            <w:vMerge w:val="restart"/>
          </w:tcPr>
          <w:p w:rsidR="006B6E8F" w:rsidRDefault="006B6E8F">
            <w:pPr>
              <w:pStyle w:val="ConsPlusNormal0"/>
              <w:jc w:val="center"/>
            </w:pPr>
          </w:p>
        </w:tc>
        <w:tc>
          <w:tcPr>
            <w:tcW w:w="495" w:type="dxa"/>
            <w:vMerge w:val="restart"/>
          </w:tcPr>
          <w:p w:rsidR="006B6E8F" w:rsidRDefault="006B6E8F">
            <w:pPr>
              <w:pStyle w:val="ConsPlusNormal0"/>
              <w:jc w:val="center"/>
            </w:pPr>
          </w:p>
        </w:tc>
        <w:tc>
          <w:tcPr>
            <w:tcW w:w="495" w:type="dxa"/>
            <w:vMerge w:val="restart"/>
          </w:tcPr>
          <w:p w:rsidR="006B6E8F" w:rsidRDefault="006B6E8F">
            <w:pPr>
              <w:pStyle w:val="ConsPlusNormal0"/>
              <w:jc w:val="center"/>
            </w:pPr>
          </w:p>
        </w:tc>
        <w:tc>
          <w:tcPr>
            <w:tcW w:w="495" w:type="dxa"/>
            <w:vMerge w:val="restart"/>
          </w:tcPr>
          <w:p w:rsidR="006B6E8F" w:rsidRDefault="006B6E8F">
            <w:pPr>
              <w:pStyle w:val="ConsPlusNormal0"/>
              <w:jc w:val="center"/>
            </w:pPr>
          </w:p>
        </w:tc>
        <w:tc>
          <w:tcPr>
            <w:tcW w:w="495" w:type="dxa"/>
            <w:vMerge w:val="restart"/>
          </w:tcPr>
          <w:p w:rsidR="006B6E8F" w:rsidRDefault="006B6E8F">
            <w:pPr>
              <w:pStyle w:val="ConsPlusNormal0"/>
              <w:jc w:val="center"/>
            </w:pPr>
          </w:p>
        </w:tc>
        <w:tc>
          <w:tcPr>
            <w:tcW w:w="495" w:type="dxa"/>
            <w:vMerge w:val="restart"/>
          </w:tcPr>
          <w:p w:rsidR="006B6E8F" w:rsidRDefault="006B6E8F">
            <w:pPr>
              <w:pStyle w:val="ConsPlusNormal0"/>
              <w:jc w:val="center"/>
            </w:pPr>
          </w:p>
        </w:tc>
        <w:tc>
          <w:tcPr>
            <w:tcW w:w="495" w:type="dxa"/>
            <w:vMerge w:val="restart"/>
          </w:tcPr>
          <w:p w:rsidR="006B6E8F" w:rsidRDefault="006B6E8F">
            <w:pPr>
              <w:pStyle w:val="ConsPlusNormal0"/>
              <w:jc w:val="center"/>
            </w:pPr>
          </w:p>
        </w:tc>
      </w:tr>
      <w:tr w:rsidR="006B6E8F">
        <w:tc>
          <w:tcPr>
            <w:tcW w:w="495" w:type="dxa"/>
            <w:vAlign w:val="bottom"/>
          </w:tcPr>
          <w:p w:rsidR="006B6E8F" w:rsidRDefault="00B76F9C">
            <w:pPr>
              <w:pStyle w:val="ConsPlusNormal0"/>
              <w:jc w:val="center"/>
            </w:pPr>
            <w:r>
              <w:t>S</w:t>
            </w:r>
          </w:p>
        </w:tc>
        <w:tc>
          <w:tcPr>
            <w:tcW w:w="495" w:type="dxa"/>
            <w:vAlign w:val="bottom"/>
          </w:tcPr>
          <w:p w:rsidR="006B6E8F" w:rsidRDefault="00B76F9C">
            <w:pPr>
              <w:pStyle w:val="ConsPlusNormal0"/>
              <w:jc w:val="center"/>
            </w:pPr>
            <w:r>
              <w:t>S</w:t>
            </w:r>
          </w:p>
        </w:tc>
        <w:tc>
          <w:tcPr>
            <w:tcW w:w="495" w:type="dxa"/>
            <w:vAlign w:val="bottom"/>
          </w:tcPr>
          <w:p w:rsidR="006B6E8F" w:rsidRDefault="00B76F9C">
            <w:pPr>
              <w:pStyle w:val="ConsPlusNormal0"/>
              <w:jc w:val="center"/>
            </w:pPr>
            <w:r>
              <w:t>S</w:t>
            </w:r>
          </w:p>
        </w:tc>
        <w:tc>
          <w:tcPr>
            <w:tcW w:w="495" w:type="dxa"/>
            <w:vAlign w:val="bottom"/>
          </w:tcPr>
          <w:p w:rsidR="006B6E8F" w:rsidRDefault="00B76F9C">
            <w:pPr>
              <w:pStyle w:val="ConsPlusNormal0"/>
              <w:jc w:val="center"/>
            </w:pPr>
            <w:r>
              <w:t>L</w:t>
            </w:r>
          </w:p>
        </w:tc>
        <w:tc>
          <w:tcPr>
            <w:tcW w:w="495" w:type="dxa"/>
            <w:vAlign w:val="bottom"/>
          </w:tcPr>
          <w:p w:rsidR="006B6E8F" w:rsidRDefault="00B76F9C">
            <w:pPr>
              <w:pStyle w:val="ConsPlusNormal0"/>
              <w:jc w:val="center"/>
            </w:pPr>
            <w:r>
              <w:t>L</w:t>
            </w:r>
          </w:p>
        </w:tc>
        <w:tc>
          <w:tcPr>
            <w:tcW w:w="495" w:type="dxa"/>
            <w:vAlign w:val="bottom"/>
          </w:tcPr>
          <w:p w:rsidR="006B6E8F" w:rsidRDefault="00B76F9C">
            <w:pPr>
              <w:pStyle w:val="ConsPlusNormal0"/>
              <w:jc w:val="center"/>
            </w:pPr>
            <w:r>
              <w:t>L</w:t>
            </w:r>
          </w:p>
        </w:tc>
        <w:tc>
          <w:tcPr>
            <w:tcW w:w="495" w:type="dxa"/>
            <w:vAlign w:val="bottom"/>
          </w:tcPr>
          <w:p w:rsidR="006B6E8F" w:rsidRDefault="00B76F9C">
            <w:pPr>
              <w:pStyle w:val="ConsPlusNormal0"/>
              <w:jc w:val="center"/>
            </w:pPr>
            <w:r>
              <w:t>.</w:t>
            </w:r>
          </w:p>
        </w:tc>
        <w:tc>
          <w:tcPr>
            <w:tcW w:w="495" w:type="dxa"/>
            <w:vAlign w:val="bottom"/>
          </w:tcPr>
          <w:p w:rsidR="006B6E8F" w:rsidRDefault="00B76F9C">
            <w:pPr>
              <w:pStyle w:val="ConsPlusNormal0"/>
              <w:jc w:val="center"/>
            </w:pPr>
            <w:r>
              <w:t>L</w:t>
            </w:r>
          </w:p>
        </w:tc>
        <w:tc>
          <w:tcPr>
            <w:tcW w:w="2310" w:type="dxa"/>
            <w:vMerge/>
          </w:tcPr>
          <w:p w:rsidR="006B6E8F" w:rsidRDefault="006B6E8F">
            <w:pPr>
              <w:pStyle w:val="ConsPlusNormal0"/>
            </w:pPr>
          </w:p>
        </w:tc>
        <w:tc>
          <w:tcPr>
            <w:tcW w:w="2310" w:type="dxa"/>
            <w:vMerge/>
          </w:tcPr>
          <w:p w:rsidR="006B6E8F" w:rsidRDefault="006B6E8F">
            <w:pPr>
              <w:pStyle w:val="ConsPlusNormal0"/>
            </w:pPr>
          </w:p>
        </w:tc>
        <w:tc>
          <w:tcPr>
            <w:tcW w:w="495" w:type="dxa"/>
            <w:vMerge/>
          </w:tcPr>
          <w:p w:rsidR="006B6E8F" w:rsidRDefault="006B6E8F">
            <w:pPr>
              <w:pStyle w:val="ConsPlusNormal0"/>
            </w:pPr>
          </w:p>
        </w:tc>
        <w:tc>
          <w:tcPr>
            <w:tcW w:w="495" w:type="dxa"/>
            <w:vMerge/>
          </w:tcPr>
          <w:p w:rsidR="006B6E8F" w:rsidRDefault="006B6E8F">
            <w:pPr>
              <w:pStyle w:val="ConsPlusNormal0"/>
            </w:pPr>
          </w:p>
        </w:tc>
        <w:tc>
          <w:tcPr>
            <w:tcW w:w="495" w:type="dxa"/>
            <w:vMerge/>
          </w:tcPr>
          <w:p w:rsidR="006B6E8F" w:rsidRDefault="006B6E8F">
            <w:pPr>
              <w:pStyle w:val="ConsPlusNormal0"/>
            </w:pPr>
          </w:p>
        </w:tc>
        <w:tc>
          <w:tcPr>
            <w:tcW w:w="495" w:type="dxa"/>
            <w:vMerge/>
          </w:tcPr>
          <w:p w:rsidR="006B6E8F" w:rsidRDefault="006B6E8F">
            <w:pPr>
              <w:pStyle w:val="ConsPlusNormal0"/>
            </w:pPr>
          </w:p>
        </w:tc>
        <w:tc>
          <w:tcPr>
            <w:tcW w:w="495" w:type="dxa"/>
            <w:vMerge/>
          </w:tcPr>
          <w:p w:rsidR="006B6E8F" w:rsidRDefault="006B6E8F">
            <w:pPr>
              <w:pStyle w:val="ConsPlusNormal0"/>
            </w:pPr>
          </w:p>
        </w:tc>
        <w:tc>
          <w:tcPr>
            <w:tcW w:w="495" w:type="dxa"/>
            <w:vMerge/>
          </w:tcPr>
          <w:p w:rsidR="006B6E8F" w:rsidRDefault="006B6E8F">
            <w:pPr>
              <w:pStyle w:val="ConsPlusNormal0"/>
            </w:pPr>
          </w:p>
        </w:tc>
        <w:tc>
          <w:tcPr>
            <w:tcW w:w="495" w:type="dxa"/>
            <w:vMerge/>
          </w:tcPr>
          <w:p w:rsidR="006B6E8F" w:rsidRDefault="006B6E8F">
            <w:pPr>
              <w:pStyle w:val="ConsPlusNormal0"/>
            </w:pPr>
          </w:p>
        </w:tc>
        <w:tc>
          <w:tcPr>
            <w:tcW w:w="495" w:type="dxa"/>
            <w:vMerge/>
          </w:tcPr>
          <w:p w:rsidR="006B6E8F" w:rsidRDefault="006B6E8F">
            <w:pPr>
              <w:pStyle w:val="ConsPlusNormal0"/>
            </w:pPr>
          </w:p>
        </w:tc>
      </w:tr>
    </w:tbl>
    <w:p w:rsidR="006B6E8F" w:rsidRDefault="006B6E8F">
      <w:pPr>
        <w:pStyle w:val="ConsPlusNormal0"/>
        <w:jc w:val="both"/>
      </w:pPr>
    </w:p>
    <w:p w:rsidR="006B6E8F" w:rsidRDefault="00B76F9C">
      <w:pPr>
        <w:pStyle w:val="ConsPlusNonformat0"/>
        <w:jc w:val="both"/>
      </w:pPr>
      <w:r>
        <w:t xml:space="preserve">                                               ┌─┬─┐ ┌─┬─┐</w:t>
      </w:r>
    </w:p>
    <w:p w:rsidR="006B6E8F" w:rsidRDefault="00B76F9C">
      <w:pPr>
        <w:pStyle w:val="ConsPlusNonformat0"/>
        <w:jc w:val="both"/>
      </w:pPr>
      <w:r>
        <w:t xml:space="preserve"> РЕЦЕПТ Серия ________ N _______ Дата выписки: │ │ │ │ │ │ 200_ г.</w:t>
      </w:r>
    </w:p>
    <w:p w:rsidR="006B6E8F" w:rsidRDefault="00B76F9C">
      <w:pPr>
        <w:pStyle w:val="ConsPlusNonformat0"/>
        <w:jc w:val="both"/>
      </w:pPr>
      <w:r>
        <w:t xml:space="preserve">                                               └─┴─┘ └─┴─┘</w:t>
      </w:r>
    </w:p>
    <w:p w:rsidR="006B6E8F" w:rsidRDefault="006B6E8F">
      <w:pPr>
        <w:pStyle w:val="ConsPlusNonformat0"/>
        <w:jc w:val="both"/>
      </w:pPr>
    </w:p>
    <w:p w:rsidR="006B6E8F" w:rsidRDefault="00B76F9C">
      <w:pPr>
        <w:pStyle w:val="ConsPlusNonformat0"/>
        <w:jc w:val="both"/>
      </w:pPr>
      <w:r>
        <w:t xml:space="preserve">                                             ┌─┬─┐ ┌─┬─┐ ┌─┬─┬─┬─┐</w:t>
      </w:r>
    </w:p>
    <w:p w:rsidR="006B6E8F" w:rsidRDefault="00B76F9C">
      <w:pPr>
        <w:pStyle w:val="ConsPlusNonformat0"/>
        <w:jc w:val="both"/>
      </w:pPr>
      <w:r>
        <w:t xml:space="preserve"> Ф.И.О. пациента _____________ Дата рождения │ │ │ │ │ │ │ │ │ │ │</w:t>
      </w:r>
    </w:p>
    <w:p w:rsidR="006B6E8F" w:rsidRDefault="00B76F9C">
      <w:pPr>
        <w:pStyle w:val="ConsPlusNonformat0"/>
        <w:jc w:val="both"/>
      </w:pPr>
      <w:r>
        <w:t xml:space="preserve">                                             └─┴─┘ └─┴─┘ └─┴─┴─┴─┘</w:t>
      </w:r>
    </w:p>
    <w:p w:rsidR="006B6E8F" w:rsidRDefault="006B6E8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B6E8F">
        <w:tc>
          <w:tcPr>
            <w:tcW w:w="2145" w:type="dxa"/>
          </w:tcPr>
          <w:p w:rsidR="006B6E8F" w:rsidRDefault="00B76F9C">
            <w:pPr>
              <w:pStyle w:val="ConsPlusNormal0"/>
              <w:jc w:val="center"/>
            </w:pPr>
            <w:r>
              <w:t>СНИЛС</w:t>
            </w:r>
          </w:p>
        </w:tc>
        <w:tc>
          <w:tcPr>
            <w:tcW w:w="360" w:type="dxa"/>
          </w:tcPr>
          <w:p w:rsidR="006B6E8F" w:rsidRDefault="006B6E8F">
            <w:pPr>
              <w:pStyle w:val="ConsPlusNormal0"/>
              <w:jc w:val="both"/>
            </w:pPr>
          </w:p>
        </w:tc>
        <w:tc>
          <w:tcPr>
            <w:tcW w:w="360" w:type="dxa"/>
          </w:tcPr>
          <w:p w:rsidR="006B6E8F" w:rsidRDefault="006B6E8F">
            <w:pPr>
              <w:pStyle w:val="ConsPlusNormal0"/>
              <w:jc w:val="both"/>
            </w:pPr>
          </w:p>
        </w:tc>
        <w:tc>
          <w:tcPr>
            <w:tcW w:w="360" w:type="dxa"/>
          </w:tcPr>
          <w:p w:rsidR="006B6E8F" w:rsidRDefault="006B6E8F">
            <w:pPr>
              <w:pStyle w:val="ConsPlusNormal0"/>
              <w:jc w:val="both"/>
            </w:pPr>
          </w:p>
        </w:tc>
        <w:tc>
          <w:tcPr>
            <w:tcW w:w="360" w:type="dxa"/>
          </w:tcPr>
          <w:p w:rsidR="006B6E8F" w:rsidRDefault="006B6E8F">
            <w:pPr>
              <w:pStyle w:val="ConsPlusNormal0"/>
              <w:jc w:val="both"/>
            </w:pPr>
          </w:p>
        </w:tc>
        <w:tc>
          <w:tcPr>
            <w:tcW w:w="360" w:type="dxa"/>
          </w:tcPr>
          <w:p w:rsidR="006B6E8F" w:rsidRDefault="006B6E8F">
            <w:pPr>
              <w:pStyle w:val="ConsPlusNormal0"/>
              <w:jc w:val="both"/>
            </w:pPr>
          </w:p>
        </w:tc>
        <w:tc>
          <w:tcPr>
            <w:tcW w:w="360" w:type="dxa"/>
          </w:tcPr>
          <w:p w:rsidR="006B6E8F" w:rsidRDefault="006B6E8F">
            <w:pPr>
              <w:pStyle w:val="ConsPlusNormal0"/>
              <w:jc w:val="both"/>
            </w:pPr>
          </w:p>
        </w:tc>
        <w:tc>
          <w:tcPr>
            <w:tcW w:w="360" w:type="dxa"/>
          </w:tcPr>
          <w:p w:rsidR="006B6E8F" w:rsidRDefault="006B6E8F">
            <w:pPr>
              <w:pStyle w:val="ConsPlusNormal0"/>
              <w:jc w:val="both"/>
            </w:pPr>
          </w:p>
        </w:tc>
        <w:tc>
          <w:tcPr>
            <w:tcW w:w="360" w:type="dxa"/>
          </w:tcPr>
          <w:p w:rsidR="006B6E8F" w:rsidRDefault="006B6E8F">
            <w:pPr>
              <w:pStyle w:val="ConsPlusNormal0"/>
              <w:jc w:val="both"/>
            </w:pPr>
          </w:p>
        </w:tc>
        <w:tc>
          <w:tcPr>
            <w:tcW w:w="360" w:type="dxa"/>
          </w:tcPr>
          <w:p w:rsidR="006B6E8F" w:rsidRDefault="006B6E8F">
            <w:pPr>
              <w:pStyle w:val="ConsPlusNormal0"/>
              <w:jc w:val="both"/>
            </w:pPr>
          </w:p>
        </w:tc>
        <w:tc>
          <w:tcPr>
            <w:tcW w:w="360" w:type="dxa"/>
          </w:tcPr>
          <w:p w:rsidR="006B6E8F" w:rsidRDefault="006B6E8F">
            <w:pPr>
              <w:pStyle w:val="ConsPlusNormal0"/>
              <w:jc w:val="both"/>
            </w:pPr>
          </w:p>
        </w:tc>
        <w:tc>
          <w:tcPr>
            <w:tcW w:w="360" w:type="dxa"/>
          </w:tcPr>
          <w:p w:rsidR="006B6E8F" w:rsidRDefault="006B6E8F">
            <w:pPr>
              <w:pStyle w:val="ConsPlusNormal0"/>
              <w:jc w:val="both"/>
            </w:pPr>
          </w:p>
        </w:tc>
        <w:tc>
          <w:tcPr>
            <w:tcW w:w="360" w:type="dxa"/>
          </w:tcPr>
          <w:p w:rsidR="006B6E8F" w:rsidRDefault="006B6E8F">
            <w:pPr>
              <w:pStyle w:val="ConsPlusNormal0"/>
              <w:jc w:val="both"/>
            </w:pPr>
          </w:p>
        </w:tc>
        <w:tc>
          <w:tcPr>
            <w:tcW w:w="360" w:type="dxa"/>
          </w:tcPr>
          <w:p w:rsidR="006B6E8F" w:rsidRDefault="006B6E8F">
            <w:pPr>
              <w:pStyle w:val="ConsPlusNormal0"/>
              <w:jc w:val="both"/>
            </w:pPr>
          </w:p>
        </w:tc>
        <w:tc>
          <w:tcPr>
            <w:tcW w:w="360" w:type="dxa"/>
          </w:tcPr>
          <w:p w:rsidR="006B6E8F" w:rsidRDefault="006B6E8F">
            <w:pPr>
              <w:pStyle w:val="ConsPlusNormal0"/>
              <w:jc w:val="both"/>
            </w:pPr>
          </w:p>
        </w:tc>
        <w:tc>
          <w:tcPr>
            <w:tcW w:w="360" w:type="dxa"/>
          </w:tcPr>
          <w:p w:rsidR="006B6E8F" w:rsidRDefault="006B6E8F">
            <w:pPr>
              <w:pStyle w:val="ConsPlusNormal0"/>
              <w:jc w:val="both"/>
            </w:pPr>
          </w:p>
        </w:tc>
        <w:tc>
          <w:tcPr>
            <w:tcW w:w="360" w:type="dxa"/>
          </w:tcPr>
          <w:p w:rsidR="006B6E8F" w:rsidRDefault="006B6E8F">
            <w:pPr>
              <w:pStyle w:val="ConsPlusNormal0"/>
              <w:jc w:val="both"/>
            </w:pPr>
          </w:p>
        </w:tc>
        <w:tc>
          <w:tcPr>
            <w:tcW w:w="360" w:type="dxa"/>
          </w:tcPr>
          <w:p w:rsidR="006B6E8F" w:rsidRDefault="006B6E8F">
            <w:pPr>
              <w:pStyle w:val="ConsPlusNormal0"/>
              <w:jc w:val="both"/>
            </w:pPr>
          </w:p>
        </w:tc>
        <w:tc>
          <w:tcPr>
            <w:tcW w:w="360" w:type="dxa"/>
          </w:tcPr>
          <w:p w:rsidR="006B6E8F" w:rsidRDefault="006B6E8F">
            <w:pPr>
              <w:pStyle w:val="ConsPlusNormal0"/>
              <w:jc w:val="both"/>
            </w:pPr>
          </w:p>
        </w:tc>
        <w:tc>
          <w:tcPr>
            <w:tcW w:w="360" w:type="dxa"/>
          </w:tcPr>
          <w:p w:rsidR="006B6E8F" w:rsidRDefault="006B6E8F">
            <w:pPr>
              <w:pStyle w:val="ConsPlusNormal0"/>
              <w:jc w:val="both"/>
            </w:pPr>
          </w:p>
        </w:tc>
        <w:tc>
          <w:tcPr>
            <w:tcW w:w="360" w:type="dxa"/>
          </w:tcPr>
          <w:p w:rsidR="006B6E8F" w:rsidRDefault="006B6E8F">
            <w:pPr>
              <w:pStyle w:val="ConsPlusNormal0"/>
              <w:jc w:val="both"/>
            </w:pPr>
          </w:p>
        </w:tc>
        <w:tc>
          <w:tcPr>
            <w:tcW w:w="1800" w:type="dxa"/>
            <w:gridSpan w:val="5"/>
            <w:tcBorders>
              <w:top w:val="nil"/>
              <w:right w:val="nil"/>
            </w:tcBorders>
          </w:tcPr>
          <w:p w:rsidR="006B6E8F" w:rsidRDefault="006B6E8F">
            <w:pPr>
              <w:pStyle w:val="ConsPlusNormal0"/>
              <w:jc w:val="both"/>
            </w:pPr>
          </w:p>
        </w:tc>
      </w:tr>
      <w:tr w:rsidR="006B6E8F">
        <w:tblPrEx>
          <w:tblBorders>
            <w:right w:val="single" w:sz="4" w:space="0" w:color="auto"/>
          </w:tblBorders>
        </w:tblPrEx>
        <w:tc>
          <w:tcPr>
            <w:tcW w:w="2145" w:type="dxa"/>
          </w:tcPr>
          <w:p w:rsidR="006B6E8F" w:rsidRDefault="00B76F9C">
            <w:pPr>
              <w:pStyle w:val="ConsPlusNormal0"/>
            </w:pPr>
            <w:r>
              <w:t>N страхового медицинского полиса ОМС:</w:t>
            </w:r>
          </w:p>
        </w:tc>
        <w:tc>
          <w:tcPr>
            <w:tcW w:w="360" w:type="dxa"/>
          </w:tcPr>
          <w:p w:rsidR="006B6E8F" w:rsidRDefault="006B6E8F">
            <w:pPr>
              <w:pStyle w:val="ConsPlusNormal0"/>
              <w:jc w:val="both"/>
            </w:pPr>
          </w:p>
        </w:tc>
        <w:tc>
          <w:tcPr>
            <w:tcW w:w="360" w:type="dxa"/>
          </w:tcPr>
          <w:p w:rsidR="006B6E8F" w:rsidRDefault="006B6E8F">
            <w:pPr>
              <w:pStyle w:val="ConsPlusNormal0"/>
              <w:jc w:val="both"/>
            </w:pPr>
          </w:p>
        </w:tc>
        <w:tc>
          <w:tcPr>
            <w:tcW w:w="360" w:type="dxa"/>
          </w:tcPr>
          <w:p w:rsidR="006B6E8F" w:rsidRDefault="006B6E8F">
            <w:pPr>
              <w:pStyle w:val="ConsPlusNormal0"/>
              <w:jc w:val="both"/>
            </w:pPr>
          </w:p>
        </w:tc>
        <w:tc>
          <w:tcPr>
            <w:tcW w:w="360" w:type="dxa"/>
          </w:tcPr>
          <w:p w:rsidR="006B6E8F" w:rsidRDefault="006B6E8F">
            <w:pPr>
              <w:pStyle w:val="ConsPlusNormal0"/>
              <w:jc w:val="both"/>
            </w:pPr>
          </w:p>
        </w:tc>
        <w:tc>
          <w:tcPr>
            <w:tcW w:w="360" w:type="dxa"/>
          </w:tcPr>
          <w:p w:rsidR="006B6E8F" w:rsidRDefault="006B6E8F">
            <w:pPr>
              <w:pStyle w:val="ConsPlusNormal0"/>
              <w:jc w:val="both"/>
            </w:pPr>
          </w:p>
        </w:tc>
        <w:tc>
          <w:tcPr>
            <w:tcW w:w="360" w:type="dxa"/>
          </w:tcPr>
          <w:p w:rsidR="006B6E8F" w:rsidRDefault="006B6E8F">
            <w:pPr>
              <w:pStyle w:val="ConsPlusNormal0"/>
              <w:jc w:val="both"/>
            </w:pPr>
          </w:p>
        </w:tc>
        <w:tc>
          <w:tcPr>
            <w:tcW w:w="360" w:type="dxa"/>
          </w:tcPr>
          <w:p w:rsidR="006B6E8F" w:rsidRDefault="006B6E8F">
            <w:pPr>
              <w:pStyle w:val="ConsPlusNormal0"/>
              <w:jc w:val="both"/>
            </w:pPr>
          </w:p>
        </w:tc>
        <w:tc>
          <w:tcPr>
            <w:tcW w:w="360" w:type="dxa"/>
          </w:tcPr>
          <w:p w:rsidR="006B6E8F" w:rsidRDefault="006B6E8F">
            <w:pPr>
              <w:pStyle w:val="ConsPlusNormal0"/>
              <w:jc w:val="both"/>
            </w:pPr>
          </w:p>
        </w:tc>
        <w:tc>
          <w:tcPr>
            <w:tcW w:w="360" w:type="dxa"/>
          </w:tcPr>
          <w:p w:rsidR="006B6E8F" w:rsidRDefault="006B6E8F">
            <w:pPr>
              <w:pStyle w:val="ConsPlusNormal0"/>
              <w:jc w:val="both"/>
            </w:pPr>
          </w:p>
        </w:tc>
        <w:tc>
          <w:tcPr>
            <w:tcW w:w="360" w:type="dxa"/>
          </w:tcPr>
          <w:p w:rsidR="006B6E8F" w:rsidRDefault="006B6E8F">
            <w:pPr>
              <w:pStyle w:val="ConsPlusNormal0"/>
              <w:jc w:val="both"/>
            </w:pPr>
          </w:p>
        </w:tc>
        <w:tc>
          <w:tcPr>
            <w:tcW w:w="360" w:type="dxa"/>
          </w:tcPr>
          <w:p w:rsidR="006B6E8F" w:rsidRDefault="006B6E8F">
            <w:pPr>
              <w:pStyle w:val="ConsPlusNormal0"/>
              <w:jc w:val="both"/>
            </w:pPr>
          </w:p>
        </w:tc>
        <w:tc>
          <w:tcPr>
            <w:tcW w:w="360" w:type="dxa"/>
          </w:tcPr>
          <w:p w:rsidR="006B6E8F" w:rsidRDefault="006B6E8F">
            <w:pPr>
              <w:pStyle w:val="ConsPlusNormal0"/>
              <w:jc w:val="both"/>
            </w:pPr>
          </w:p>
        </w:tc>
        <w:tc>
          <w:tcPr>
            <w:tcW w:w="360" w:type="dxa"/>
          </w:tcPr>
          <w:p w:rsidR="006B6E8F" w:rsidRDefault="006B6E8F">
            <w:pPr>
              <w:pStyle w:val="ConsPlusNormal0"/>
              <w:jc w:val="both"/>
            </w:pPr>
          </w:p>
        </w:tc>
        <w:tc>
          <w:tcPr>
            <w:tcW w:w="360" w:type="dxa"/>
          </w:tcPr>
          <w:p w:rsidR="006B6E8F" w:rsidRDefault="006B6E8F">
            <w:pPr>
              <w:pStyle w:val="ConsPlusNormal0"/>
              <w:jc w:val="both"/>
            </w:pPr>
          </w:p>
        </w:tc>
        <w:tc>
          <w:tcPr>
            <w:tcW w:w="360" w:type="dxa"/>
          </w:tcPr>
          <w:p w:rsidR="006B6E8F" w:rsidRDefault="006B6E8F">
            <w:pPr>
              <w:pStyle w:val="ConsPlusNormal0"/>
              <w:jc w:val="both"/>
            </w:pPr>
          </w:p>
        </w:tc>
        <w:tc>
          <w:tcPr>
            <w:tcW w:w="360" w:type="dxa"/>
          </w:tcPr>
          <w:p w:rsidR="006B6E8F" w:rsidRDefault="006B6E8F">
            <w:pPr>
              <w:pStyle w:val="ConsPlusNormal0"/>
              <w:jc w:val="both"/>
            </w:pPr>
          </w:p>
        </w:tc>
        <w:tc>
          <w:tcPr>
            <w:tcW w:w="360" w:type="dxa"/>
          </w:tcPr>
          <w:p w:rsidR="006B6E8F" w:rsidRDefault="006B6E8F">
            <w:pPr>
              <w:pStyle w:val="ConsPlusNormal0"/>
              <w:jc w:val="both"/>
            </w:pPr>
          </w:p>
        </w:tc>
        <w:tc>
          <w:tcPr>
            <w:tcW w:w="360" w:type="dxa"/>
          </w:tcPr>
          <w:p w:rsidR="006B6E8F" w:rsidRDefault="006B6E8F">
            <w:pPr>
              <w:pStyle w:val="ConsPlusNormal0"/>
              <w:jc w:val="both"/>
            </w:pPr>
          </w:p>
        </w:tc>
        <w:tc>
          <w:tcPr>
            <w:tcW w:w="360" w:type="dxa"/>
          </w:tcPr>
          <w:p w:rsidR="006B6E8F" w:rsidRDefault="006B6E8F">
            <w:pPr>
              <w:pStyle w:val="ConsPlusNormal0"/>
              <w:jc w:val="both"/>
            </w:pPr>
          </w:p>
        </w:tc>
        <w:tc>
          <w:tcPr>
            <w:tcW w:w="360" w:type="dxa"/>
          </w:tcPr>
          <w:p w:rsidR="006B6E8F" w:rsidRDefault="006B6E8F">
            <w:pPr>
              <w:pStyle w:val="ConsPlusNormal0"/>
              <w:jc w:val="both"/>
            </w:pPr>
          </w:p>
        </w:tc>
        <w:tc>
          <w:tcPr>
            <w:tcW w:w="360" w:type="dxa"/>
          </w:tcPr>
          <w:p w:rsidR="006B6E8F" w:rsidRDefault="006B6E8F">
            <w:pPr>
              <w:pStyle w:val="ConsPlusNormal0"/>
              <w:jc w:val="both"/>
            </w:pPr>
          </w:p>
        </w:tc>
        <w:tc>
          <w:tcPr>
            <w:tcW w:w="360" w:type="dxa"/>
          </w:tcPr>
          <w:p w:rsidR="006B6E8F" w:rsidRDefault="006B6E8F">
            <w:pPr>
              <w:pStyle w:val="ConsPlusNormal0"/>
              <w:jc w:val="both"/>
            </w:pPr>
          </w:p>
        </w:tc>
        <w:tc>
          <w:tcPr>
            <w:tcW w:w="360" w:type="dxa"/>
          </w:tcPr>
          <w:p w:rsidR="006B6E8F" w:rsidRDefault="006B6E8F">
            <w:pPr>
              <w:pStyle w:val="ConsPlusNormal0"/>
              <w:jc w:val="both"/>
            </w:pPr>
          </w:p>
        </w:tc>
        <w:tc>
          <w:tcPr>
            <w:tcW w:w="360" w:type="dxa"/>
          </w:tcPr>
          <w:p w:rsidR="006B6E8F" w:rsidRDefault="006B6E8F">
            <w:pPr>
              <w:pStyle w:val="ConsPlusNormal0"/>
              <w:jc w:val="both"/>
            </w:pPr>
          </w:p>
        </w:tc>
        <w:tc>
          <w:tcPr>
            <w:tcW w:w="360" w:type="dxa"/>
          </w:tcPr>
          <w:p w:rsidR="006B6E8F" w:rsidRDefault="006B6E8F">
            <w:pPr>
              <w:pStyle w:val="ConsPlusNormal0"/>
              <w:jc w:val="both"/>
            </w:pPr>
          </w:p>
        </w:tc>
      </w:tr>
    </w:tbl>
    <w:p w:rsidR="006B6E8F" w:rsidRDefault="006B6E8F">
      <w:pPr>
        <w:pStyle w:val="ConsPlusNormal0"/>
        <w:jc w:val="both"/>
      </w:pPr>
    </w:p>
    <w:p w:rsidR="006B6E8F" w:rsidRDefault="00B76F9C">
      <w:pPr>
        <w:pStyle w:val="ConsPlusNonformat0"/>
        <w:jc w:val="both"/>
      </w:pPr>
      <w:r>
        <w:t xml:space="preserve"> Адрес или N медицинской карты амбулаторного пациента ____________</w:t>
      </w:r>
    </w:p>
    <w:p w:rsidR="006B6E8F" w:rsidRDefault="00B76F9C">
      <w:pPr>
        <w:pStyle w:val="ConsPlusNonformat0"/>
        <w:jc w:val="both"/>
      </w:pPr>
      <w:r>
        <w:t xml:space="preserve"> (история развития ребенка) ______________________________________</w:t>
      </w:r>
    </w:p>
    <w:p w:rsidR="006B6E8F" w:rsidRDefault="00B76F9C">
      <w:pPr>
        <w:pStyle w:val="ConsPlusNonformat0"/>
        <w:jc w:val="both"/>
      </w:pPr>
      <w:r>
        <w:t xml:space="preserve"> Ф.И.О. врача ____________________________________________________</w:t>
      </w:r>
    </w:p>
    <w:p w:rsidR="006B6E8F" w:rsidRDefault="006B6E8F">
      <w:pPr>
        <w:pStyle w:val="ConsPlusNonformat0"/>
        <w:jc w:val="both"/>
      </w:pPr>
    </w:p>
    <w:p w:rsidR="006B6E8F" w:rsidRDefault="00B76F9C">
      <w:pPr>
        <w:pStyle w:val="ConsPlusNonformat0"/>
        <w:jc w:val="both"/>
      </w:pPr>
      <w:r>
        <w:t>------------------------------------------------------------------</w:t>
      </w:r>
    </w:p>
    <w:p w:rsidR="006B6E8F" w:rsidRDefault="006B6E8F">
      <w:pPr>
        <w:pStyle w:val="ConsPlusNonformat0"/>
        <w:jc w:val="both"/>
      </w:pPr>
    </w:p>
    <w:p w:rsidR="006B6E8F" w:rsidRDefault="00B76F9C">
      <w:pPr>
        <w:pStyle w:val="ConsPlusNonformat0"/>
        <w:jc w:val="both"/>
      </w:pPr>
      <w:r>
        <w:t>Руб.|Коп.|   Rp:</w:t>
      </w:r>
    </w:p>
    <w:p w:rsidR="006B6E8F" w:rsidRDefault="00B76F9C">
      <w:pPr>
        <w:pStyle w:val="ConsPlusNonformat0"/>
        <w:jc w:val="both"/>
      </w:pPr>
      <w:r>
        <w:t>....|....|...D.t.d.................. ........|.........|.........|</w:t>
      </w:r>
    </w:p>
    <w:p w:rsidR="006B6E8F" w:rsidRDefault="00B76F9C">
      <w:pPr>
        <w:pStyle w:val="ConsPlusNonformat0"/>
        <w:jc w:val="both"/>
      </w:pPr>
      <w:r>
        <w:t>....|....|...Signa:................. ........|.........|.........|</w:t>
      </w:r>
    </w:p>
    <w:p w:rsidR="006B6E8F" w:rsidRDefault="006B6E8F">
      <w:pPr>
        <w:pStyle w:val="ConsPlusNonformat0"/>
        <w:jc w:val="both"/>
      </w:pPr>
    </w:p>
    <w:p w:rsidR="006B6E8F" w:rsidRDefault="00B76F9C">
      <w:pPr>
        <w:pStyle w:val="ConsPlusNonformat0"/>
        <w:jc w:val="both"/>
      </w:pPr>
      <w:r>
        <w:t>------------------------------------</w:t>
      </w:r>
      <w:r>
        <w:t>------------------------------</w:t>
      </w:r>
    </w:p>
    <w:p w:rsidR="006B6E8F" w:rsidRDefault="006B6E8F">
      <w:pPr>
        <w:pStyle w:val="ConsPlusNonformat0"/>
        <w:jc w:val="both"/>
      </w:pPr>
    </w:p>
    <w:p w:rsidR="006B6E8F" w:rsidRDefault="00B76F9C">
      <w:pPr>
        <w:pStyle w:val="ConsPlusNonformat0"/>
        <w:jc w:val="both"/>
      </w:pPr>
      <w:r>
        <w:t xml:space="preserve">  ┌─┬─┬─┬─┬─┐  (код врача, фельдшера)</w:t>
      </w:r>
    </w:p>
    <w:p w:rsidR="006B6E8F" w:rsidRDefault="00B76F9C">
      <w:pPr>
        <w:pStyle w:val="ConsPlusNonformat0"/>
        <w:jc w:val="both"/>
      </w:pPr>
      <w:r>
        <w:t xml:space="preserve">  │ │ │ │ │ │   Подпись и личная печать врача (фельдшера)   М.П.</w:t>
      </w:r>
    </w:p>
    <w:p w:rsidR="006B6E8F" w:rsidRDefault="00B76F9C">
      <w:pPr>
        <w:pStyle w:val="ConsPlusNonformat0"/>
        <w:jc w:val="both"/>
      </w:pPr>
      <w:r>
        <w:t xml:space="preserve">  └─┴─┴─┴─┴─┘</w:t>
      </w:r>
    </w:p>
    <w:p w:rsidR="006B6E8F" w:rsidRDefault="006B6E8F">
      <w:pPr>
        <w:pStyle w:val="ConsPlusNonformat0"/>
        <w:jc w:val="both"/>
      </w:pPr>
    </w:p>
    <w:p w:rsidR="006B6E8F" w:rsidRDefault="00B76F9C">
      <w:pPr>
        <w:pStyle w:val="ConsPlusNonformat0"/>
        <w:jc w:val="both"/>
      </w:pPr>
      <w:r>
        <w:t xml:space="preserve">    Рецепт действителен в течение 1 месяца, 3 месяцев (ненужное</w:t>
      </w:r>
    </w:p>
    <w:p w:rsidR="006B6E8F" w:rsidRDefault="00B76F9C">
      <w:pPr>
        <w:pStyle w:val="ConsPlusNonformat0"/>
        <w:jc w:val="both"/>
      </w:pPr>
      <w:r>
        <w:t xml:space="preserve">                           зачеркнуть)</w:t>
      </w:r>
    </w:p>
    <w:p w:rsidR="006B6E8F" w:rsidRDefault="006B6E8F">
      <w:pPr>
        <w:pStyle w:val="ConsPlusNormal0"/>
        <w:sectPr w:rsidR="006B6E8F">
          <w:headerReference w:type="default" r:id="rId70"/>
          <w:footerReference w:type="default" r:id="rId71"/>
          <w:headerReference w:type="first" r:id="rId72"/>
          <w:footerReference w:type="first" r:id="rId73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6B6E8F" w:rsidRDefault="006B6E8F">
      <w:pPr>
        <w:pStyle w:val="ConsPlusNonformat0"/>
        <w:jc w:val="both"/>
      </w:pPr>
    </w:p>
    <w:p w:rsidR="006B6E8F" w:rsidRDefault="00B76F9C">
      <w:pPr>
        <w:pStyle w:val="ConsPlusNonformat0"/>
        <w:jc w:val="both"/>
      </w:pPr>
      <w:r>
        <w:t xml:space="preserve">   ----- (Заполняется специалистом аптечной организации) -----</w:t>
      </w:r>
    </w:p>
    <w:p w:rsidR="006B6E8F" w:rsidRDefault="006B6E8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2"/>
        <w:gridCol w:w="4500"/>
      </w:tblGrid>
      <w:tr w:rsidR="006B6E8F">
        <w:tc>
          <w:tcPr>
            <w:tcW w:w="4562" w:type="dxa"/>
          </w:tcPr>
          <w:p w:rsidR="006B6E8F" w:rsidRDefault="00B76F9C">
            <w:pPr>
              <w:pStyle w:val="ConsPlusNormal0"/>
            </w:pPr>
            <w:r>
              <w:t>Отпущено по рецепту:</w:t>
            </w:r>
          </w:p>
        </w:tc>
        <w:tc>
          <w:tcPr>
            <w:tcW w:w="4500" w:type="dxa"/>
          </w:tcPr>
          <w:p w:rsidR="006B6E8F" w:rsidRDefault="00B76F9C">
            <w:pPr>
              <w:pStyle w:val="ConsPlusNormal0"/>
            </w:pPr>
            <w:r>
              <w:t>Торговое наименование и дозировка:</w:t>
            </w:r>
          </w:p>
        </w:tc>
      </w:tr>
      <w:tr w:rsidR="006B6E8F">
        <w:tc>
          <w:tcPr>
            <w:tcW w:w="4562" w:type="dxa"/>
          </w:tcPr>
          <w:p w:rsidR="006B6E8F" w:rsidRDefault="00B76F9C">
            <w:pPr>
              <w:pStyle w:val="ConsPlusNormal0"/>
            </w:pPr>
            <w:r>
              <w:t>Дата отпуска: "__" _______ 200_ г.</w:t>
            </w:r>
          </w:p>
        </w:tc>
        <w:tc>
          <w:tcPr>
            <w:tcW w:w="4500" w:type="dxa"/>
          </w:tcPr>
          <w:p w:rsidR="006B6E8F" w:rsidRDefault="00B76F9C">
            <w:pPr>
              <w:pStyle w:val="ConsPlusNormal0"/>
            </w:pPr>
            <w:r>
              <w:t>Количество:</w:t>
            </w:r>
          </w:p>
        </w:tc>
      </w:tr>
      <w:tr w:rsidR="006B6E8F">
        <w:tc>
          <w:tcPr>
            <w:tcW w:w="4562" w:type="dxa"/>
          </w:tcPr>
          <w:p w:rsidR="006B6E8F" w:rsidRDefault="00B76F9C">
            <w:pPr>
              <w:pStyle w:val="ConsPlusNormal0"/>
            </w:pPr>
            <w:r>
              <w:t>Приготовил:</w:t>
            </w:r>
          </w:p>
        </w:tc>
        <w:tc>
          <w:tcPr>
            <w:tcW w:w="4500" w:type="dxa"/>
          </w:tcPr>
          <w:p w:rsidR="006B6E8F" w:rsidRDefault="00B76F9C">
            <w:pPr>
              <w:pStyle w:val="ConsPlusNormal0"/>
            </w:pPr>
            <w:r>
              <w:t>Проверил: Отпустил:</w:t>
            </w:r>
          </w:p>
        </w:tc>
      </w:tr>
    </w:tbl>
    <w:p w:rsidR="006B6E8F" w:rsidRDefault="006B6E8F">
      <w:pPr>
        <w:pStyle w:val="ConsPlusNormal0"/>
        <w:jc w:val="both"/>
      </w:pPr>
    </w:p>
    <w:p w:rsidR="006B6E8F" w:rsidRDefault="00B76F9C">
      <w:pPr>
        <w:pStyle w:val="ConsPlusNonformat0"/>
        <w:jc w:val="both"/>
      </w:pPr>
      <w:r>
        <w:t xml:space="preserve"> ----------------------- (линия отрыва) -------------------------</w:t>
      </w:r>
    </w:p>
    <w:p w:rsidR="006B6E8F" w:rsidRDefault="006B6E8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2"/>
        <w:gridCol w:w="4500"/>
      </w:tblGrid>
      <w:tr w:rsidR="006B6E8F">
        <w:tc>
          <w:tcPr>
            <w:tcW w:w="4562" w:type="dxa"/>
            <w:tcBorders>
              <w:top w:val="single" w:sz="4" w:space="0" w:color="auto"/>
              <w:bottom w:val="nil"/>
            </w:tcBorders>
          </w:tcPr>
          <w:p w:rsidR="006B6E8F" w:rsidRDefault="00B76F9C">
            <w:pPr>
              <w:pStyle w:val="ConsPlusNormal0"/>
            </w:pPr>
            <w:r>
              <w:t>Корешок рецептурного бланка</w:t>
            </w:r>
          </w:p>
        </w:tc>
        <w:tc>
          <w:tcPr>
            <w:tcW w:w="4500" w:type="dxa"/>
            <w:tcBorders>
              <w:top w:val="single" w:sz="4" w:space="0" w:color="auto"/>
              <w:bottom w:val="nil"/>
            </w:tcBorders>
          </w:tcPr>
          <w:p w:rsidR="006B6E8F" w:rsidRDefault="00B76F9C">
            <w:pPr>
              <w:pStyle w:val="ConsPlusNormal0"/>
            </w:pPr>
            <w:r>
              <w:t>Способ применения:</w:t>
            </w:r>
          </w:p>
        </w:tc>
      </w:tr>
      <w:tr w:rsidR="006B6E8F">
        <w:tc>
          <w:tcPr>
            <w:tcW w:w="4562" w:type="dxa"/>
            <w:tcBorders>
              <w:top w:val="nil"/>
              <w:bottom w:val="nil"/>
            </w:tcBorders>
          </w:tcPr>
          <w:p w:rsidR="006B6E8F" w:rsidRDefault="00B76F9C">
            <w:pPr>
              <w:pStyle w:val="ConsPlusNormal0"/>
            </w:pPr>
            <w:r>
              <w:t>Наименование лекарственного препарата: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B6E8F" w:rsidRDefault="00B76F9C">
            <w:pPr>
              <w:pStyle w:val="ConsPlusNormal0"/>
            </w:pPr>
            <w:r>
              <w:t>Продолжительность _____ дней</w:t>
            </w:r>
          </w:p>
        </w:tc>
      </w:tr>
      <w:tr w:rsidR="006B6E8F">
        <w:tc>
          <w:tcPr>
            <w:tcW w:w="4562" w:type="dxa"/>
            <w:tcBorders>
              <w:top w:val="nil"/>
              <w:bottom w:val="nil"/>
            </w:tcBorders>
          </w:tcPr>
          <w:p w:rsidR="006B6E8F" w:rsidRDefault="006B6E8F">
            <w:pPr>
              <w:pStyle w:val="ConsPlusNormal0"/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B6E8F" w:rsidRDefault="00B76F9C">
            <w:pPr>
              <w:pStyle w:val="ConsPlusNormal0"/>
            </w:pPr>
            <w:r>
              <w:t>Количество приемов в день: ___ раз</w:t>
            </w:r>
          </w:p>
        </w:tc>
      </w:tr>
      <w:tr w:rsidR="006B6E8F">
        <w:tc>
          <w:tcPr>
            <w:tcW w:w="4562" w:type="dxa"/>
            <w:tcBorders>
              <w:top w:val="nil"/>
              <w:bottom w:val="single" w:sz="4" w:space="0" w:color="auto"/>
            </w:tcBorders>
          </w:tcPr>
          <w:p w:rsidR="006B6E8F" w:rsidRDefault="00B76F9C">
            <w:pPr>
              <w:pStyle w:val="ConsPlusNormal0"/>
            </w:pPr>
            <w:r>
              <w:t>Дозировка: __________________</w:t>
            </w: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</w:tcPr>
          <w:p w:rsidR="006B6E8F" w:rsidRDefault="00B76F9C">
            <w:pPr>
              <w:pStyle w:val="ConsPlusNormal0"/>
            </w:pPr>
            <w:r>
              <w:t>На 1 прием: __________________ ед.</w:t>
            </w:r>
          </w:p>
        </w:tc>
      </w:tr>
    </w:tbl>
    <w:p w:rsidR="006B6E8F" w:rsidRDefault="006B6E8F">
      <w:pPr>
        <w:pStyle w:val="ConsPlusNormal0"/>
        <w:jc w:val="both"/>
      </w:pPr>
    </w:p>
    <w:p w:rsidR="006B6E8F" w:rsidRDefault="006B6E8F">
      <w:pPr>
        <w:pStyle w:val="ConsPlusNormal0"/>
        <w:jc w:val="both"/>
      </w:pPr>
    </w:p>
    <w:p w:rsidR="006B6E8F" w:rsidRDefault="006B6E8F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B6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6E8F" w:rsidRDefault="00B76F9C">
            <w:pPr>
              <w:pStyle w:val="ConsPlusNormal0"/>
              <w:jc w:val="both"/>
            </w:pPr>
            <w:r>
              <w:rPr>
                <w:color w:val="392C69"/>
              </w:rPr>
              <w:t xml:space="preserve">Прил. 8 не применяется с </w:t>
            </w:r>
            <w:hyperlink r:id="rId74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01.07.2013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</w:t>
            </w:r>
            <w:r>
              <w:rPr>
                <w:color w:val="392C69"/>
              </w:rPr>
              <w:t>ых препаратов и медицинских изделий (</w:t>
            </w:r>
            <w:hyperlink r:id="rId75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</w:t>
            </w:r>
            <w:r>
              <w:rPr>
                <w:color w:val="392C69"/>
              </w:rPr>
              <w:t xml:space="preserve">4н). Приказом Минздрава России от 20.12.2012 N 1175н утверждена новая </w:t>
            </w:r>
            <w:hyperlink r:id="rId76" w:tooltip="Приказ Минздрава России от 20.12.2012 N 1175н (ред. от 31.10.2017) &quot;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>
              <w:r>
                <w:rPr>
                  <w:color w:val="0000FF"/>
                </w:rPr>
                <w:t>форма N 1</w:t>
              </w:r>
              <w:r>
                <w:rPr>
                  <w:color w:val="0000FF"/>
                </w:rPr>
                <w:t>48-1/у-06 (л)</w:t>
              </w:r>
            </w:hyperlink>
            <w:r>
              <w:rPr>
                <w:color w:val="392C69"/>
              </w:rPr>
              <w:t xml:space="preserve"> "Рецептурный бланк".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</w:tr>
    </w:tbl>
    <w:p w:rsidR="006B6E8F" w:rsidRDefault="00B76F9C">
      <w:pPr>
        <w:pStyle w:val="ConsPlusNormal0"/>
        <w:spacing w:before="260"/>
        <w:jc w:val="right"/>
        <w:outlineLvl w:val="0"/>
      </w:pPr>
      <w:r>
        <w:t>Приложение N 8</w:t>
      </w:r>
    </w:p>
    <w:p w:rsidR="006B6E8F" w:rsidRDefault="00B76F9C">
      <w:pPr>
        <w:pStyle w:val="ConsPlusNormal0"/>
        <w:jc w:val="right"/>
      </w:pPr>
      <w:r>
        <w:t>к Приказу</w:t>
      </w:r>
    </w:p>
    <w:p w:rsidR="006B6E8F" w:rsidRDefault="00B76F9C">
      <w:pPr>
        <w:pStyle w:val="ConsPlusNormal0"/>
        <w:jc w:val="right"/>
      </w:pPr>
      <w:r>
        <w:t>Минздравсоцразвития России</w:t>
      </w:r>
    </w:p>
    <w:p w:rsidR="006B6E8F" w:rsidRDefault="00B76F9C">
      <w:pPr>
        <w:pStyle w:val="ConsPlusNormal0"/>
        <w:jc w:val="right"/>
      </w:pPr>
      <w:r>
        <w:t>от 12 февраля 2007 г. N 110</w:t>
      </w:r>
    </w:p>
    <w:p w:rsidR="006B6E8F" w:rsidRDefault="006B6E8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B6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6E8F" w:rsidRDefault="00B76F9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6E8F" w:rsidRDefault="00B76F9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7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Минздравсоцразвития России от 20.01.2011 N 13н)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</w:tr>
    </w:tbl>
    <w:p w:rsidR="006B6E8F" w:rsidRDefault="006B6E8F">
      <w:pPr>
        <w:pStyle w:val="ConsPlusNormal0"/>
        <w:jc w:val="both"/>
      </w:pPr>
    </w:p>
    <w:p w:rsidR="006B6E8F" w:rsidRDefault="00B76F9C">
      <w:pPr>
        <w:pStyle w:val="ConsPlusNonformat0"/>
        <w:jc w:val="both"/>
      </w:pPr>
      <w:r>
        <w:t>Министерство здравоох</w:t>
      </w:r>
      <w:r>
        <w:t>ранения</w:t>
      </w:r>
    </w:p>
    <w:p w:rsidR="006B6E8F" w:rsidRDefault="00B76F9C">
      <w:pPr>
        <w:pStyle w:val="ConsPlusNonformat0"/>
        <w:jc w:val="both"/>
      </w:pPr>
      <w:r>
        <w:t>и социального развития</w:t>
      </w:r>
    </w:p>
    <w:p w:rsidR="006B6E8F" w:rsidRDefault="00B76F9C">
      <w:pPr>
        <w:pStyle w:val="ConsPlusNonformat0"/>
        <w:jc w:val="both"/>
      </w:pPr>
      <w:bookmarkStart w:id="8" w:name="P325"/>
      <w:bookmarkEnd w:id="8"/>
      <w:r>
        <w:t>Российской Федерации    МЕСТО ДЛЯ</w:t>
      </w:r>
    </w:p>
    <w:p w:rsidR="006B6E8F" w:rsidRDefault="00B76F9C">
      <w:pPr>
        <w:pStyle w:val="ConsPlusNonformat0"/>
        <w:jc w:val="both"/>
      </w:pPr>
      <w:r>
        <w:t xml:space="preserve">                        ШТРИХ-КОДА</w:t>
      </w:r>
    </w:p>
    <w:p w:rsidR="006B6E8F" w:rsidRDefault="00B76F9C">
      <w:pPr>
        <w:pStyle w:val="ConsPlusNonformat0"/>
        <w:jc w:val="both"/>
      </w:pPr>
      <w:r>
        <w:t xml:space="preserve">                      ┌─ ─ ─ ─ ─ ─ ┐</w:t>
      </w:r>
    </w:p>
    <w:p w:rsidR="006B6E8F" w:rsidRDefault="006B6E8F">
      <w:pPr>
        <w:pStyle w:val="ConsPlusNonformat0"/>
        <w:jc w:val="both"/>
      </w:pPr>
    </w:p>
    <w:p w:rsidR="006B6E8F" w:rsidRDefault="00B76F9C">
      <w:pPr>
        <w:pStyle w:val="ConsPlusNonformat0"/>
        <w:jc w:val="both"/>
      </w:pPr>
      <w:r>
        <w:t xml:space="preserve">                      │            │          УТВЕРЖДЕНА</w:t>
      </w:r>
    </w:p>
    <w:p w:rsidR="006B6E8F" w:rsidRDefault="00B76F9C">
      <w:pPr>
        <w:pStyle w:val="ConsPlusNonformat0"/>
        <w:jc w:val="both"/>
      </w:pPr>
      <w:r>
        <w:t xml:space="preserve">                      └─ ─ ─ ─ ─ ─ ┘ Приказом Министерства</w:t>
      </w:r>
    </w:p>
    <w:p w:rsidR="006B6E8F" w:rsidRDefault="00B76F9C">
      <w:pPr>
        <w:pStyle w:val="ConsPlusNonformat0"/>
        <w:jc w:val="both"/>
      </w:pPr>
      <w:r>
        <w:t>Медицинская организация              здравоохранения и социального</w:t>
      </w:r>
    </w:p>
    <w:p w:rsidR="006B6E8F" w:rsidRDefault="00B76F9C">
      <w:pPr>
        <w:pStyle w:val="ConsPlusNonformat0"/>
        <w:jc w:val="both"/>
      </w:pPr>
      <w:r>
        <w:t xml:space="preserve">                                     развития Российской Федерации</w:t>
      </w:r>
    </w:p>
    <w:p w:rsidR="006B6E8F" w:rsidRDefault="00B76F9C">
      <w:pPr>
        <w:pStyle w:val="ConsPlusNonformat0"/>
        <w:jc w:val="both"/>
      </w:pPr>
      <w:r>
        <w:t xml:space="preserve">                                     от 12 февраля 2007 г. N 110</w:t>
      </w:r>
    </w:p>
    <w:p w:rsidR="006B6E8F" w:rsidRDefault="006B6E8F">
      <w:pPr>
        <w:pStyle w:val="ConsPlusNonformat0"/>
        <w:jc w:val="both"/>
      </w:pPr>
    </w:p>
    <w:p w:rsidR="006B6E8F" w:rsidRDefault="00B76F9C">
      <w:pPr>
        <w:pStyle w:val="ConsPlusNonformat0"/>
        <w:jc w:val="both"/>
      </w:pPr>
      <w:r>
        <w:t xml:space="preserve">        ┌─┬─┬─┬─┬─┐</w:t>
      </w:r>
    </w:p>
    <w:p w:rsidR="006B6E8F" w:rsidRDefault="00B76F9C">
      <w:pPr>
        <w:pStyle w:val="ConsPlusNonformat0"/>
        <w:jc w:val="both"/>
      </w:pPr>
      <w:r>
        <w:t xml:space="preserve">        │ │ │ │ │ │</w:t>
      </w:r>
    </w:p>
    <w:p w:rsidR="006B6E8F" w:rsidRDefault="00B76F9C">
      <w:pPr>
        <w:pStyle w:val="ConsPlusNonformat0"/>
        <w:jc w:val="both"/>
      </w:pPr>
      <w:r>
        <w:t xml:space="preserve">        └─┴─┴─┴─</w:t>
      </w:r>
      <w:r>
        <w:t>┴─┘</w:t>
      </w:r>
    </w:p>
    <w:p w:rsidR="006B6E8F" w:rsidRDefault="00B76F9C">
      <w:pPr>
        <w:pStyle w:val="ConsPlusNonformat0"/>
        <w:jc w:val="both"/>
      </w:pPr>
      <w:r>
        <w:t>Штамп</w:t>
      </w:r>
    </w:p>
    <w:p w:rsidR="006B6E8F" w:rsidRDefault="00B76F9C">
      <w:pPr>
        <w:pStyle w:val="ConsPlusNonformat0"/>
        <w:jc w:val="both"/>
      </w:pPr>
      <w:r>
        <w:t>Код ОГРН</w:t>
      </w:r>
    </w:p>
    <w:p w:rsidR="006B6E8F" w:rsidRDefault="00B76F9C">
      <w:pPr>
        <w:pStyle w:val="ConsPlusNonformat0"/>
        <w:jc w:val="both"/>
      </w:pPr>
      <w:r>
        <w:t>┌─┬─┬─┬─┬─┬─┬─┬─┬─┬─┬─┬─┬─┬─┬─┐</w:t>
      </w:r>
    </w:p>
    <w:p w:rsidR="006B6E8F" w:rsidRDefault="00B76F9C">
      <w:pPr>
        <w:pStyle w:val="ConsPlusNonformat0"/>
        <w:jc w:val="both"/>
      </w:pPr>
      <w:r>
        <w:t xml:space="preserve">│ │ │ │ │ │ │ │ │ │ │ │ │ │ │ │      Код формы по </w:t>
      </w:r>
      <w:hyperlink r:id="rId78" w:tooltip="&quot;ОК 011-93. Общероссийский классификатор управленческой документации&quot; (утв. Постановлением Госстандарта России от 30.12.1993 N 299) (ред. от 05.10.2022) {КонсультантПлюс}">
        <w:r>
          <w:rPr>
            <w:color w:val="0000FF"/>
          </w:rPr>
          <w:t>ОКУД</w:t>
        </w:r>
      </w:hyperlink>
      <w:r>
        <w:t xml:space="preserve"> 3108805</w:t>
      </w:r>
    </w:p>
    <w:p w:rsidR="006B6E8F" w:rsidRDefault="00B76F9C">
      <w:pPr>
        <w:pStyle w:val="ConsPlusNonformat0"/>
        <w:jc w:val="both"/>
      </w:pPr>
      <w:r>
        <w:lastRenderedPageBreak/>
        <w:t>└─┴─┴─┴─┴─┴─┴─┴─┴─┴─┴─┴─┴─┴─┴─┘</w:t>
      </w:r>
    </w:p>
    <w:p w:rsidR="006B6E8F" w:rsidRDefault="00B76F9C">
      <w:pPr>
        <w:pStyle w:val="ConsPlusNonformat0"/>
        <w:jc w:val="both"/>
      </w:pPr>
      <w:bookmarkStart w:id="9" w:name="P343"/>
      <w:bookmarkEnd w:id="9"/>
      <w:r>
        <w:t xml:space="preserve">                                     Форма N</w:t>
      </w:r>
      <w:r>
        <w:t xml:space="preserve"> 148-1/у-06 (л)</w:t>
      </w:r>
    </w:p>
    <w:p w:rsidR="006B6E8F" w:rsidRDefault="006B6E8F">
      <w:pPr>
        <w:pStyle w:val="ConsPlusNonformat0"/>
        <w:jc w:val="both"/>
      </w:pPr>
    </w:p>
    <w:p w:rsidR="006B6E8F" w:rsidRDefault="00B76F9C">
      <w:pPr>
        <w:pStyle w:val="ConsPlusNonformat0"/>
        <w:jc w:val="both"/>
      </w:pPr>
      <w:r>
        <w:t xml:space="preserve">                        ┌─────────────────────┬───────────┬──────┐</w:t>
      </w:r>
    </w:p>
    <w:p w:rsidR="006B6E8F" w:rsidRDefault="00B76F9C">
      <w:pPr>
        <w:pStyle w:val="ConsPlusNonformat0"/>
        <w:jc w:val="both"/>
      </w:pPr>
      <w:r>
        <w:t xml:space="preserve">   Код    Код нозологи- │Источник финанси-    │% оплаты из│Рецепт│</w:t>
      </w:r>
    </w:p>
    <w:p w:rsidR="006B6E8F" w:rsidRDefault="00B76F9C">
      <w:pPr>
        <w:pStyle w:val="ConsPlusNonformat0"/>
        <w:jc w:val="both"/>
      </w:pPr>
      <w:r>
        <w:t>категории ческой формы  │рования:             │источника  │дейст-│</w:t>
      </w:r>
    </w:p>
    <w:p w:rsidR="006B6E8F" w:rsidRDefault="00B76F9C">
      <w:pPr>
        <w:pStyle w:val="ConsPlusNonformat0"/>
        <w:jc w:val="both"/>
      </w:pPr>
      <w:r>
        <w:t xml:space="preserve"> граждан  (по МКБ-10)   │1) федеральны</w:t>
      </w:r>
      <w:r>
        <w:t>й бюджет│финансиро- │вите- │</w:t>
      </w:r>
    </w:p>
    <w:p w:rsidR="006B6E8F" w:rsidRDefault="00B76F9C">
      <w:pPr>
        <w:pStyle w:val="ConsPlusNonformat0"/>
        <w:jc w:val="both"/>
      </w:pPr>
      <w:r>
        <w:t xml:space="preserve">                        │2) бюджет субъекта   │вания:     │лен в │</w:t>
      </w:r>
    </w:p>
    <w:p w:rsidR="006B6E8F" w:rsidRDefault="00B76F9C">
      <w:pPr>
        <w:pStyle w:val="ConsPlusNonformat0"/>
        <w:jc w:val="both"/>
      </w:pPr>
      <w:r>
        <w:t>┌─┬─┬─┐  ┌─┬─┬─┬─┬─┐    │Российской Федерации │1) 100%    │тече- │</w:t>
      </w:r>
    </w:p>
    <w:p w:rsidR="006B6E8F" w:rsidRDefault="00B76F9C">
      <w:pPr>
        <w:pStyle w:val="ConsPlusNonformat0"/>
        <w:jc w:val="both"/>
      </w:pPr>
      <w:r>
        <w:t>│ │ │ │  │ │ │ │ │ │    │3) муниципальный     │2) 50%     │ние 1 │</w:t>
      </w:r>
    </w:p>
    <w:p w:rsidR="006B6E8F" w:rsidRDefault="00B76F9C">
      <w:pPr>
        <w:pStyle w:val="ConsPlusNonformat0"/>
        <w:jc w:val="both"/>
      </w:pPr>
      <w:r>
        <w:t>└─┴─┴─┘  └─┴─┴─┴─┴─┘    │б</w:t>
      </w:r>
      <w:r>
        <w:t>юджет               │(нужное по-│месяца│</w:t>
      </w:r>
    </w:p>
    <w:p w:rsidR="006B6E8F" w:rsidRDefault="00B76F9C">
      <w:pPr>
        <w:pStyle w:val="ConsPlusNonformat0"/>
        <w:jc w:val="both"/>
      </w:pPr>
      <w:r>
        <w:t xml:space="preserve">                        │(нужное подчеркнуть) │дчеркнуть) │      │</w:t>
      </w:r>
    </w:p>
    <w:p w:rsidR="006B6E8F" w:rsidRDefault="00B76F9C">
      <w:pPr>
        <w:pStyle w:val="ConsPlusNonformat0"/>
        <w:jc w:val="both"/>
      </w:pPr>
      <w:r>
        <w:t xml:space="preserve">                        └─────────────────────┴───────────┴──────┘</w:t>
      </w:r>
    </w:p>
    <w:p w:rsidR="006B6E8F" w:rsidRDefault="006B6E8F">
      <w:pPr>
        <w:pStyle w:val="ConsPlusNonformat0"/>
        <w:jc w:val="both"/>
      </w:pPr>
    </w:p>
    <w:p w:rsidR="006B6E8F" w:rsidRDefault="00B76F9C">
      <w:pPr>
        <w:pStyle w:val="ConsPlusNonformat0"/>
        <w:jc w:val="both"/>
      </w:pPr>
      <w:r>
        <w:t xml:space="preserve">                                             ┌─┬─┐ ┌─┬─┐ ┌─┬─┬─┬─┐</w:t>
      </w:r>
    </w:p>
    <w:p w:rsidR="006B6E8F" w:rsidRDefault="00B76F9C">
      <w:pPr>
        <w:pStyle w:val="ConsPlusNonformat0"/>
        <w:jc w:val="both"/>
      </w:pPr>
      <w:r>
        <w:t>РЕЦЕПТ Серия ________________ N _________ от │ │ │ │ │ │ │ │ │ │ │</w:t>
      </w:r>
    </w:p>
    <w:p w:rsidR="006B6E8F" w:rsidRDefault="00B76F9C">
      <w:pPr>
        <w:pStyle w:val="ConsPlusNonformat0"/>
        <w:jc w:val="both"/>
      </w:pPr>
      <w:r>
        <w:t xml:space="preserve">                                             └─┴─┘.└─┴─┘.└─┴─┴─┴─┘</w:t>
      </w:r>
    </w:p>
    <w:p w:rsidR="006B6E8F" w:rsidRDefault="006B6E8F">
      <w:pPr>
        <w:pStyle w:val="ConsPlusNonformat0"/>
        <w:jc w:val="both"/>
      </w:pPr>
    </w:p>
    <w:p w:rsidR="006B6E8F" w:rsidRDefault="00B76F9C">
      <w:pPr>
        <w:pStyle w:val="ConsPlusNonformat0"/>
        <w:jc w:val="both"/>
      </w:pPr>
      <w:r>
        <w:t>Ф.И.О. пациента __________________________________________________</w:t>
      </w:r>
    </w:p>
    <w:p w:rsidR="006B6E8F" w:rsidRDefault="006B6E8F">
      <w:pPr>
        <w:pStyle w:val="ConsPlusNonformat0"/>
        <w:jc w:val="both"/>
      </w:pPr>
    </w:p>
    <w:p w:rsidR="006B6E8F" w:rsidRDefault="00B76F9C">
      <w:pPr>
        <w:pStyle w:val="ConsPlusNonformat0"/>
        <w:jc w:val="both"/>
      </w:pPr>
      <w:r>
        <w:t xml:space="preserve">         ┌─┬─┐ ┌─┬─┐ ┌─┬─┬─┬─┐       ┌─┬─┬─┬─┬─┬─┬─┬─</w:t>
      </w:r>
      <w:r>
        <w:t>┬─┬─┬─┬─┬─┬─┐</w:t>
      </w:r>
    </w:p>
    <w:p w:rsidR="006B6E8F" w:rsidRDefault="00B76F9C">
      <w:pPr>
        <w:pStyle w:val="ConsPlusNonformat0"/>
        <w:jc w:val="both"/>
      </w:pPr>
      <w:r>
        <w:t>Дата     │ │ │ │ │ │ │ │ │ │ │ СНИЛС │ │ │ │ │ │ │ │ │ │ │ │ │ │ │</w:t>
      </w:r>
    </w:p>
    <w:p w:rsidR="006B6E8F" w:rsidRDefault="00B76F9C">
      <w:pPr>
        <w:pStyle w:val="ConsPlusNonformat0"/>
        <w:jc w:val="both"/>
      </w:pPr>
      <w:r>
        <w:t>рождения └─┴─┘.└─┴─┘.└─┴─┴─┴─┘       └─┴─┴─┴─┴─┴─┴─┴─┴─┴─┴─┴─┴─┴─┘</w:t>
      </w:r>
    </w:p>
    <w:p w:rsidR="006B6E8F" w:rsidRDefault="006B6E8F">
      <w:pPr>
        <w:pStyle w:val="ConsPlusNonformat0"/>
        <w:jc w:val="both"/>
      </w:pPr>
    </w:p>
    <w:p w:rsidR="006B6E8F" w:rsidRDefault="00B76F9C">
      <w:pPr>
        <w:pStyle w:val="ConsPlusNonformat0"/>
        <w:jc w:val="both"/>
      </w:pPr>
      <w:r>
        <w:t>N страхового   ┌─┬─┬─┬─┬─┬─┬─┬─┬─┬─┬─┬─┬─┬─┬─┬─┬─┬─┬─┬─┬─┬─┬─┬─┬─┐</w:t>
      </w:r>
    </w:p>
    <w:p w:rsidR="006B6E8F" w:rsidRDefault="00B76F9C">
      <w:pPr>
        <w:pStyle w:val="ConsPlusNonformat0"/>
        <w:jc w:val="both"/>
      </w:pPr>
      <w:r>
        <w:t>медицинского   │ │ │ │ │ │ │ │ │ │ │ │ │ │ │ │ │ │ │ │ │ │ │ │ │ │</w:t>
      </w:r>
    </w:p>
    <w:p w:rsidR="006B6E8F" w:rsidRDefault="00B76F9C">
      <w:pPr>
        <w:pStyle w:val="ConsPlusNonformat0"/>
        <w:jc w:val="both"/>
      </w:pPr>
      <w:r>
        <w:t>полиса         └─┴─┴─┴─┴─┴─┴─┴─┴─┴─┴─┴─┴─┴─┴─┴─┴─┴─┴─┴─┴─┴─┴─┴─┴─┘</w:t>
      </w:r>
    </w:p>
    <w:p w:rsidR="006B6E8F" w:rsidRDefault="006B6E8F">
      <w:pPr>
        <w:pStyle w:val="ConsPlusNonformat0"/>
        <w:jc w:val="both"/>
      </w:pPr>
    </w:p>
    <w:p w:rsidR="006B6E8F" w:rsidRDefault="00B76F9C">
      <w:pPr>
        <w:pStyle w:val="ConsPlusNonformat0"/>
        <w:jc w:val="both"/>
      </w:pPr>
      <w:r>
        <w:t>N   медицинской   карты   амбулаторного больного (история развития</w:t>
      </w:r>
    </w:p>
    <w:p w:rsidR="006B6E8F" w:rsidRDefault="00B76F9C">
      <w:pPr>
        <w:pStyle w:val="ConsPlusNonformat0"/>
        <w:jc w:val="both"/>
      </w:pPr>
      <w:r>
        <w:t>ребенка) _____________________________________________</w:t>
      </w:r>
      <w:r>
        <w:t>____________</w:t>
      </w:r>
    </w:p>
    <w:p w:rsidR="006B6E8F" w:rsidRDefault="00B76F9C">
      <w:pPr>
        <w:pStyle w:val="ConsPlusNonformat0"/>
        <w:jc w:val="both"/>
      </w:pPr>
      <w:r>
        <w:t>__________________________________________________________________</w:t>
      </w:r>
    </w:p>
    <w:p w:rsidR="006B6E8F" w:rsidRDefault="006B6E8F">
      <w:pPr>
        <w:pStyle w:val="ConsPlusNonformat0"/>
        <w:jc w:val="both"/>
      </w:pPr>
    </w:p>
    <w:p w:rsidR="006B6E8F" w:rsidRDefault="00B76F9C">
      <w:pPr>
        <w:pStyle w:val="ConsPlusNonformat0"/>
        <w:jc w:val="both"/>
      </w:pPr>
      <w:bookmarkStart w:id="10" w:name="P374"/>
      <w:bookmarkEnd w:id="10"/>
      <w:r>
        <w:t>Ф.И.О. врача (фельдшера) _________________________________________</w:t>
      </w:r>
    </w:p>
    <w:p w:rsidR="006B6E8F" w:rsidRDefault="006B6E8F">
      <w:pPr>
        <w:pStyle w:val="ConsPlusNonformat0"/>
        <w:jc w:val="both"/>
      </w:pPr>
    </w:p>
    <w:p w:rsidR="006B6E8F" w:rsidRDefault="00B76F9C">
      <w:pPr>
        <w:pStyle w:val="ConsPlusNonformat0"/>
        <w:jc w:val="both"/>
      </w:pPr>
      <w:r>
        <w:t xml:space="preserve">                      ┌─┬─┬─┬─┬─┬─┐ ┌────────────────────────────┐</w:t>
      </w:r>
    </w:p>
    <w:p w:rsidR="006B6E8F" w:rsidRDefault="00B76F9C">
      <w:pPr>
        <w:pStyle w:val="ConsPlusNonformat0"/>
        <w:jc w:val="both"/>
      </w:pPr>
      <w:bookmarkStart w:id="11" w:name="P377"/>
      <w:bookmarkEnd w:id="11"/>
      <w:r>
        <w:t xml:space="preserve">Код врача (фельдшера) │ │ │ │ │ │ │ │   </w:t>
      </w:r>
      <w:r>
        <w:t xml:space="preserve">                         │</w:t>
      </w:r>
    </w:p>
    <w:p w:rsidR="006B6E8F" w:rsidRDefault="00B76F9C">
      <w:pPr>
        <w:pStyle w:val="ConsPlusNonformat0"/>
        <w:jc w:val="both"/>
      </w:pPr>
      <w:r>
        <w:t>Выписано:             └─┴─┴─┴─┴─┴─┘ │  (заполняется специалистом │</w:t>
      </w:r>
    </w:p>
    <w:p w:rsidR="006B6E8F" w:rsidRDefault="00B76F9C">
      <w:pPr>
        <w:pStyle w:val="ConsPlusNonformat0"/>
        <w:jc w:val="both"/>
      </w:pPr>
      <w:r>
        <w:t xml:space="preserve">                                    │    аптечного учреждения)   │</w:t>
      </w:r>
    </w:p>
    <w:p w:rsidR="006B6E8F" w:rsidRDefault="00B76F9C">
      <w:pPr>
        <w:pStyle w:val="ConsPlusNonformat0"/>
        <w:jc w:val="both"/>
      </w:pPr>
      <w:bookmarkStart w:id="12" w:name="P380"/>
      <w:bookmarkEnd w:id="12"/>
      <w:r>
        <w:t>Rp:                                 │Отпущено по рецепту:        │</w:t>
      </w:r>
    </w:p>
    <w:p w:rsidR="006B6E8F" w:rsidRDefault="00B76F9C">
      <w:pPr>
        <w:pStyle w:val="ConsPlusNonformat0"/>
        <w:jc w:val="both"/>
      </w:pPr>
      <w:r>
        <w:t>____________________________</w:t>
      </w:r>
      <w:r>
        <w:t>_______ │Дата отпуска _______________│</w:t>
      </w:r>
    </w:p>
    <w:p w:rsidR="006B6E8F" w:rsidRDefault="00B76F9C">
      <w:pPr>
        <w:pStyle w:val="ConsPlusNonformat0"/>
        <w:jc w:val="both"/>
      </w:pPr>
      <w:r>
        <w:t>___________________________________ │Код лекарственного          │</w:t>
      </w:r>
    </w:p>
    <w:p w:rsidR="006B6E8F" w:rsidRDefault="00B76F9C">
      <w:pPr>
        <w:pStyle w:val="ConsPlusNonformat0"/>
        <w:jc w:val="both"/>
      </w:pPr>
      <w:r>
        <w:t>D.t.d.                              │препарата __________________│</w:t>
      </w:r>
    </w:p>
    <w:p w:rsidR="006B6E8F" w:rsidRDefault="00B76F9C">
      <w:pPr>
        <w:pStyle w:val="ConsPlusNonformat0"/>
        <w:jc w:val="both"/>
      </w:pPr>
      <w:r>
        <w:t>Дозировка _________________________ │Торговое наименование ______│</w:t>
      </w:r>
    </w:p>
    <w:p w:rsidR="006B6E8F" w:rsidRDefault="00B76F9C">
      <w:pPr>
        <w:pStyle w:val="ConsPlusNonformat0"/>
        <w:jc w:val="both"/>
      </w:pPr>
      <w:r>
        <w:t>Количество единиц _________________ │____________________________│</w:t>
      </w:r>
    </w:p>
    <w:p w:rsidR="006B6E8F" w:rsidRDefault="00B76F9C">
      <w:pPr>
        <w:pStyle w:val="ConsPlusNonformat0"/>
        <w:jc w:val="both"/>
      </w:pPr>
      <w:r>
        <w:t>Signa _____________________________ │____________________________│</w:t>
      </w:r>
    </w:p>
    <w:p w:rsidR="006B6E8F" w:rsidRDefault="00B76F9C">
      <w:pPr>
        <w:pStyle w:val="ConsPlusNonformat0"/>
        <w:jc w:val="both"/>
      </w:pPr>
      <w:r>
        <w:t>Подпись врача (фельдшера) _________ │Количество _________________│</w:t>
      </w:r>
    </w:p>
    <w:p w:rsidR="006B6E8F" w:rsidRDefault="00B76F9C">
      <w:pPr>
        <w:pStyle w:val="ConsPlusNonformat0"/>
        <w:jc w:val="both"/>
      </w:pPr>
      <w:r>
        <w:t>и личная печать врача               │На общую сумму ___</w:t>
      </w:r>
      <w:r>
        <w:t>__________│</w:t>
      </w:r>
    </w:p>
    <w:p w:rsidR="006B6E8F" w:rsidRDefault="00B76F9C">
      <w:pPr>
        <w:pStyle w:val="ConsPlusNonformat0"/>
        <w:jc w:val="both"/>
      </w:pPr>
      <w:r>
        <w:t>(фельдшера) _______________________ │____________________________│</w:t>
      </w:r>
    </w:p>
    <w:p w:rsidR="006B6E8F" w:rsidRDefault="00B76F9C">
      <w:pPr>
        <w:pStyle w:val="ConsPlusNonformat0"/>
        <w:jc w:val="both"/>
      </w:pPr>
      <w:r>
        <w:t xml:space="preserve">                      М.П.          └────────────────────────────┘</w:t>
      </w:r>
    </w:p>
    <w:p w:rsidR="006B6E8F" w:rsidRDefault="006B6E8F">
      <w:pPr>
        <w:pStyle w:val="ConsPlusNonformat0"/>
        <w:jc w:val="both"/>
      </w:pPr>
    </w:p>
    <w:p w:rsidR="006B6E8F" w:rsidRDefault="00B76F9C">
      <w:pPr>
        <w:pStyle w:val="ConsPlusNonformat0"/>
        <w:jc w:val="both"/>
      </w:pPr>
      <w:r>
        <w:t xml:space="preserve">   Рецепт действителен в течение 1 месяца, 3 месяцев (ненужное</w:t>
      </w:r>
    </w:p>
    <w:p w:rsidR="006B6E8F" w:rsidRDefault="00B76F9C">
      <w:pPr>
        <w:pStyle w:val="ConsPlusNonformat0"/>
        <w:jc w:val="both"/>
      </w:pPr>
      <w:r>
        <w:t xml:space="preserve">                           зачеркнуть)</w:t>
      </w:r>
    </w:p>
    <w:p w:rsidR="006B6E8F" w:rsidRDefault="006B6E8F">
      <w:pPr>
        <w:pStyle w:val="ConsPlusNonformat0"/>
        <w:jc w:val="both"/>
      </w:pPr>
    </w:p>
    <w:p w:rsidR="006B6E8F" w:rsidRDefault="00B76F9C">
      <w:pPr>
        <w:pStyle w:val="ConsPlusNonformat0"/>
        <w:jc w:val="both"/>
      </w:pPr>
      <w:r>
        <w:t>------</w:t>
      </w:r>
      <w:r>
        <w:t>---------------------(линия отрыва)-------------------------</w:t>
      </w:r>
    </w:p>
    <w:p w:rsidR="006B6E8F" w:rsidRDefault="006B6E8F">
      <w:pPr>
        <w:pStyle w:val="ConsPlusNonformat0"/>
        <w:jc w:val="both"/>
      </w:pPr>
    </w:p>
    <w:p w:rsidR="006B6E8F" w:rsidRDefault="00B76F9C">
      <w:pPr>
        <w:pStyle w:val="ConsPlusNonformat0"/>
        <w:jc w:val="both"/>
      </w:pPr>
      <w:r>
        <w:t>__________________________________________________________________</w:t>
      </w:r>
    </w:p>
    <w:p w:rsidR="006B6E8F" w:rsidRDefault="00B76F9C">
      <w:pPr>
        <w:pStyle w:val="ConsPlusNonformat0"/>
        <w:jc w:val="both"/>
      </w:pPr>
      <w:r>
        <w:t>Корешок РЕЦЕПТА   Серия _______________ N ___________ от _________</w:t>
      </w:r>
    </w:p>
    <w:p w:rsidR="006B6E8F" w:rsidRDefault="00B76F9C">
      <w:pPr>
        <w:pStyle w:val="ConsPlusNonformat0"/>
        <w:jc w:val="both"/>
      </w:pPr>
      <w:r>
        <w:lastRenderedPageBreak/>
        <w:t>Способ применения:</w:t>
      </w:r>
    </w:p>
    <w:p w:rsidR="006B6E8F" w:rsidRDefault="00B76F9C">
      <w:pPr>
        <w:pStyle w:val="ConsPlusNonformat0"/>
        <w:jc w:val="both"/>
      </w:pPr>
      <w:r>
        <w:t>Продолжительность ______________ дней  На</w:t>
      </w:r>
      <w:r>
        <w:t>именование лекарственного</w:t>
      </w:r>
    </w:p>
    <w:p w:rsidR="006B6E8F" w:rsidRDefault="00B76F9C">
      <w:pPr>
        <w:pStyle w:val="ConsPlusNonformat0"/>
        <w:jc w:val="both"/>
      </w:pPr>
      <w:r>
        <w:t>Количество приемов в день: _____ раз   препарата: ________________</w:t>
      </w:r>
    </w:p>
    <w:p w:rsidR="006B6E8F" w:rsidRDefault="00B76F9C">
      <w:pPr>
        <w:pStyle w:val="ConsPlusNonformat0"/>
        <w:jc w:val="both"/>
      </w:pPr>
      <w:r>
        <w:t>На 1 прием: _____________________ ед.  Дозировка: ________________</w:t>
      </w:r>
    </w:p>
    <w:p w:rsidR="006B6E8F" w:rsidRDefault="006B6E8F">
      <w:pPr>
        <w:pStyle w:val="ConsPlusNormal0"/>
        <w:jc w:val="both"/>
      </w:pPr>
    </w:p>
    <w:p w:rsidR="006B6E8F" w:rsidRDefault="006B6E8F">
      <w:pPr>
        <w:pStyle w:val="ConsPlusNormal0"/>
        <w:jc w:val="both"/>
      </w:pPr>
    </w:p>
    <w:p w:rsidR="006B6E8F" w:rsidRDefault="006B6E8F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B6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6E8F" w:rsidRDefault="00B76F9C">
            <w:pPr>
              <w:pStyle w:val="ConsPlusNormal0"/>
              <w:jc w:val="both"/>
            </w:pPr>
            <w:r>
              <w:rPr>
                <w:color w:val="392C69"/>
              </w:rPr>
              <w:t xml:space="preserve">Прил. 9 не применяется с </w:t>
            </w:r>
            <w:hyperlink r:id="rId79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01.07.2013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80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</w:tr>
    </w:tbl>
    <w:p w:rsidR="006B6E8F" w:rsidRDefault="00B76F9C">
      <w:pPr>
        <w:pStyle w:val="ConsPlusNormal0"/>
        <w:spacing w:before="260"/>
        <w:jc w:val="right"/>
        <w:outlineLvl w:val="0"/>
      </w:pPr>
      <w:r>
        <w:t>Приложение N 9</w:t>
      </w:r>
    </w:p>
    <w:p w:rsidR="006B6E8F" w:rsidRDefault="00B76F9C">
      <w:pPr>
        <w:pStyle w:val="ConsPlusNormal0"/>
        <w:jc w:val="right"/>
      </w:pPr>
      <w:r>
        <w:t>к Приказу</w:t>
      </w:r>
    </w:p>
    <w:p w:rsidR="006B6E8F" w:rsidRDefault="00B76F9C">
      <w:pPr>
        <w:pStyle w:val="ConsPlusNormal0"/>
        <w:jc w:val="right"/>
      </w:pPr>
      <w:r>
        <w:t>Минздравсоцразвития России</w:t>
      </w:r>
    </w:p>
    <w:p w:rsidR="006B6E8F" w:rsidRDefault="00B76F9C">
      <w:pPr>
        <w:pStyle w:val="ConsPlusNormal0"/>
        <w:jc w:val="right"/>
      </w:pPr>
      <w:r>
        <w:t>от 12 февраля 2007 г. N 110</w:t>
      </w:r>
    </w:p>
    <w:p w:rsidR="006B6E8F" w:rsidRDefault="006B6E8F">
      <w:pPr>
        <w:pStyle w:val="ConsPlusNormal0"/>
        <w:ind w:firstLine="540"/>
        <w:jc w:val="both"/>
      </w:pPr>
    </w:p>
    <w:p w:rsidR="006B6E8F" w:rsidRDefault="00B76F9C">
      <w:pPr>
        <w:pStyle w:val="ConsPlusTitle0"/>
        <w:jc w:val="center"/>
      </w:pPr>
      <w:bookmarkStart w:id="13" w:name="P412"/>
      <w:bookmarkEnd w:id="13"/>
      <w:r>
        <w:t>ИНСТРУКЦИЯ</w:t>
      </w:r>
    </w:p>
    <w:p w:rsidR="006B6E8F" w:rsidRDefault="00B76F9C">
      <w:pPr>
        <w:pStyle w:val="ConsPlusTitle0"/>
        <w:jc w:val="center"/>
      </w:pPr>
      <w:r>
        <w:t>ПО ЗАПОЛНЕНИЮ ФОРМЫ N 148-1/У-04 (Л) "РЕЦЕПТ"</w:t>
      </w:r>
    </w:p>
    <w:p w:rsidR="006B6E8F" w:rsidRDefault="00B76F9C">
      <w:pPr>
        <w:pStyle w:val="ConsPlusTitle0"/>
        <w:jc w:val="center"/>
      </w:pPr>
      <w:r>
        <w:t>И ФОРМЫ N 148-1/У-06 (Л) "РЕЦЕПТ"</w:t>
      </w:r>
    </w:p>
    <w:p w:rsidR="006B6E8F" w:rsidRDefault="006B6E8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B6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6E8F" w:rsidRDefault="00B76F9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6E8F" w:rsidRDefault="00B76F9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Минздравсоцразвития России от 25.09.2009 </w:t>
            </w:r>
            <w:hyperlink r:id="rId81" w:tooltip="Приказ Минздравсоцразвития РФ от 25.09.2009 N 7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">
              <w:r>
                <w:rPr>
                  <w:color w:val="0000FF"/>
                </w:rPr>
                <w:t>N 794н</w:t>
              </w:r>
            </w:hyperlink>
            <w:r>
              <w:rPr>
                <w:color w:val="392C69"/>
              </w:rPr>
              <w:t>,</w:t>
            </w:r>
          </w:p>
          <w:p w:rsidR="006B6E8F" w:rsidRDefault="00B76F9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20.01.2011 </w:t>
            </w:r>
            <w:hyperlink r:id="rId82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      <w:r>
                <w:rPr>
                  <w:color w:val="0000FF"/>
                </w:rPr>
                <w:t>N 13н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</w:tr>
    </w:tbl>
    <w:p w:rsidR="006B6E8F" w:rsidRDefault="006B6E8F">
      <w:pPr>
        <w:pStyle w:val="ConsPlusNormal0"/>
        <w:jc w:val="center"/>
      </w:pPr>
    </w:p>
    <w:p w:rsidR="006B6E8F" w:rsidRDefault="00B76F9C">
      <w:pPr>
        <w:pStyle w:val="ConsPlusNormal0"/>
        <w:ind w:firstLine="540"/>
        <w:jc w:val="both"/>
      </w:pPr>
      <w:r>
        <w:t xml:space="preserve">1. В верхнем левом углу формы </w:t>
      </w:r>
      <w:hyperlink w:anchor="P184" w:tooltip="                                     Форма N 148-1/у-04 (л)">
        <w:r>
          <w:rPr>
            <w:color w:val="0000FF"/>
          </w:rPr>
          <w:t>N 148-</w:t>
        </w:r>
        <w:r>
          <w:rPr>
            <w:color w:val="0000FF"/>
          </w:rPr>
          <w:t>1/у-04 (л)</w:t>
        </w:r>
      </w:hyperlink>
      <w:r>
        <w:t xml:space="preserve"> "Рецепт" и формы </w:t>
      </w:r>
      <w:hyperlink w:anchor="P343" w:tooltip="                                     Форма N 148-1/у-06 (л)">
        <w:r>
          <w:rPr>
            <w:color w:val="0000FF"/>
          </w:rPr>
          <w:t>N 148-1/у-06 (л)</w:t>
        </w:r>
      </w:hyperlink>
      <w:r>
        <w:t xml:space="preserve"> "Рецепт" (далее - рецептурный бланк) проставляется штамп медицинской организации с указанием ее наименования, адреса, т</w:t>
      </w:r>
      <w:r>
        <w:t>елефона, а также указывается код медицинской организации.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83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 xml:space="preserve">В верхней части формы </w:t>
      </w:r>
      <w:hyperlink w:anchor="P325" w:tooltip="Российской Федерации    МЕСТО ДЛЯ">
        <w:r>
          <w:rPr>
            <w:color w:val="0000FF"/>
          </w:rPr>
          <w:t>N 148-1/у-06 (л)</w:t>
        </w:r>
      </w:hyperlink>
      <w:r>
        <w:t xml:space="preserve"> "Рецепт" обозначено место для нанесения штрих-кода.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2. Оформление рецептурного бланка включает в себя цифровое кодирование и заполнение бланка.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3. Цифровое кодирование рецепту</w:t>
      </w:r>
      <w:r>
        <w:t>рного бланка осуществляется по следующей схеме: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при изготовлении рецептурных бланков печатается код медицинской организации в соответствии с Основным государственным регистрационным номером (ОГРН);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84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врач (фельдшер) на амбулаторном приеме вносит код категории граждан (SSS</w:t>
      </w:r>
      <w:r>
        <w:t xml:space="preserve">), имеющих право на ежемесячную денежную выплату и обеспечение лекарственными препаратами в соответствии со </w:t>
      </w:r>
      <w:hyperlink r:id="rId85" w:tooltip="Федеральный закон от 17.07.1999 N 178-ФЗ (ред. от 28.12.2022) &quot;О государственной социальной помощи&quot; {КонсультантПлюс}">
        <w:r>
          <w:rPr>
            <w:color w:val="0000FF"/>
          </w:rPr>
          <w:t>статьями 6.1</w:t>
        </w:r>
      </w:hyperlink>
      <w:r>
        <w:t xml:space="preserve"> и </w:t>
      </w:r>
      <w:hyperlink r:id="rId86" w:tooltip="Федеральный закон от 17.07.1999 N 178-ФЗ (ред. от 28.12.2022) &quot;О государственной социальной помощи&quot; {КонсультантПлюс}">
        <w:r>
          <w:rPr>
            <w:color w:val="0000FF"/>
          </w:rPr>
          <w:t>6.7</w:t>
        </w:r>
      </w:hyperlink>
      <w:r>
        <w:t xml:space="preserve"> Федерального закона от 17 июля 1999 г. N 178-ФЗ "О государственной социальн</w:t>
      </w:r>
      <w:r>
        <w:t>ой помощи" (Собрание законодательства Российской Федерации, 1999, N 29, ст. 3699; 2005, N 1, ст. 25; 2006, N 48, ст. 4945), и код нозологической формы (LLLLL) по МКБ-10 путем занесения каждой цифры в пустые ячейки, точка проставляется в отдельной ячейке.</w:t>
      </w:r>
    </w:p>
    <w:p w:rsidR="006B6E8F" w:rsidRDefault="00B76F9C">
      <w:pPr>
        <w:pStyle w:val="ConsPlusNormal0"/>
        <w:jc w:val="both"/>
      </w:pPr>
      <w:r>
        <w:t>(</w:t>
      </w:r>
      <w:r>
        <w:t xml:space="preserve">в ред. </w:t>
      </w:r>
      <w:hyperlink r:id="rId87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Источник финанс</w:t>
      </w:r>
      <w:r>
        <w:t>ирования (федеральный бюджет [1], бюджет субъекта Российской Федерации [2], муниципальный бюджет [3]) и процент оплаты (бесплатно [1], 50% [2]) указываются подчеркиванием.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 xml:space="preserve">При отпуске лекарственных препаратов, выписанных на </w:t>
      </w:r>
      <w:hyperlink w:anchor="P184" w:tooltip="                                     Форма N 148-1/у-04 (л)">
        <w:r>
          <w:rPr>
            <w:color w:val="0000FF"/>
          </w:rPr>
          <w:t>форме N 148-1/у-04 (л)</w:t>
        </w:r>
      </w:hyperlink>
      <w:r>
        <w:t xml:space="preserve"> "Рецепт", в аптечной организации проставляется код лекарственного препарата.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88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4. Заполнение рецептурного бланка.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 xml:space="preserve">Рецептурный бланк выписывается в 3-х экземплярах, имеющих единую серию и номер. Серия </w:t>
      </w:r>
      <w:r>
        <w:lastRenderedPageBreak/>
        <w:t xml:space="preserve">рецептурного бланка включает код субъекта Российской Федерации, соответствующий двум первым цифрам Общероссийского </w:t>
      </w:r>
      <w:hyperlink r:id="rId89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07.10.2022) (коды 01 - 32 ОКАТО) (с изм. и доп., вступ. в силу с 01.01.2023) {КонсультантПлюс}">
        <w:r>
          <w:rPr>
            <w:color w:val="0000FF"/>
          </w:rPr>
          <w:t>классификатора</w:t>
        </w:r>
      </w:hyperlink>
      <w:r>
        <w:t xml:space="preserve"> объектов административно-территориального деления (ОКАТО). Номера присваиваются по порядку.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При оформлении рецептурного бланка указываются полн</w:t>
      </w:r>
      <w:r>
        <w:t>остью фамилия, имя, отчество больного, дата рождения, страховой номер индивидуального лицевого счета гражданина в Пенсионном фонде Российской Федерации (СНИЛС), номер страхового медицинского полиса ОМС, адрес или номер медицинской карты амбулаторного пацие</w:t>
      </w:r>
      <w:r>
        <w:t>нта (истории развития ребенка).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 xml:space="preserve">В </w:t>
      </w:r>
      <w:hyperlink w:anchor="P374" w:tooltip="Ф.И.О. врача (фельдшера) _________________________________________">
        <w:r>
          <w:rPr>
            <w:color w:val="0000FF"/>
          </w:rPr>
          <w:t>графе</w:t>
        </w:r>
      </w:hyperlink>
      <w:r>
        <w:t xml:space="preserve"> "Ф.И.О. врача (фельдшера)" указываются фамилия и инициалы врача (фельдшера).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 xml:space="preserve">В </w:t>
      </w:r>
      <w:hyperlink w:anchor="P380" w:tooltip="Rp:                                 │Отпущено по рецепту:        │">
        <w:r>
          <w:rPr>
            <w:color w:val="0000FF"/>
          </w:rPr>
          <w:t>графе</w:t>
        </w:r>
      </w:hyperlink>
      <w:r>
        <w:t xml:space="preserve"> "Rp:" указываются: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 xml:space="preserve">- на латинском языке наименование лекарственного препарата (международное непатентованное или химическое, либо торговое), зарегистрированного в Российской Федерации, его </w:t>
      </w:r>
      <w:r>
        <w:t>дозировка и количество;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90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</w:t>
      </w:r>
      <w:r>
        <w:t>11 N 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- на русском или русском и национальном языках способ применения лекарственного препарата.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91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Запрещается ограничиваться общими указаниями: "Внутреннее", "Известно" и т.п.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Разрешаются только принятые правилами сокращения обозначений; твердые и сыпучие фармацевтич</w:t>
      </w:r>
      <w:r>
        <w:t>еские субстанции выписываются в граммах (0,001; 0,5; 1,0), жидкие - в миллилитрах, граммах и каплях.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92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Рецепт подписывается врачом (фельдшером) и заверяется его личной печатью. Дополнительно рецепт заверяется печатью медицинской организации "Для рецептов".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93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 xml:space="preserve">Код в </w:t>
      </w:r>
      <w:hyperlink w:anchor="P377" w:tooltip="Код врача (фельдшера) │ │ │ │ │ │ │ │                            │">
        <w:r>
          <w:rPr>
            <w:color w:val="0000FF"/>
          </w:rPr>
          <w:t>графе</w:t>
        </w:r>
      </w:hyperlink>
      <w:r>
        <w:t xml:space="preserve"> "Код врача (фельдшера)" указывается в соответствии с установленным органом управления здравоохранением субъекта Российской Федерации перечнем кодов врачей (фельдшеров), имеющ</w:t>
      </w:r>
      <w:r>
        <w:t>их право на выписку лекарственных препаратов в целях предоставления государственной социальной помощи в виде набора социальных услуг.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94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При выписке лекарственного препарата по решению врачебной комиссии на обороте рецептурного бланка ставится специальная отметка (штамп).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95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5. При отпуске</w:t>
      </w:r>
      <w:r>
        <w:t xml:space="preserve"> лекарственного препарата в аптечной организации на рецептурном бланке указываются сведения о фактически отпущенных лекарственных препаратах (международное непатентованное или химическое, либо торговое наименование, дозировка, количество) и проставляется д</w:t>
      </w:r>
      <w:r>
        <w:t>ата отпуска.</w:t>
      </w:r>
    </w:p>
    <w:p w:rsidR="006B6E8F" w:rsidRDefault="00B76F9C">
      <w:pPr>
        <w:pStyle w:val="ConsPlusNormal0"/>
        <w:jc w:val="both"/>
      </w:pPr>
      <w:r>
        <w:t xml:space="preserve">(п. 5 в ред. </w:t>
      </w:r>
      <w:hyperlink r:id="rId96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</w:t>
      </w:r>
      <w:r>
        <w:t>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6. На рецептурном бланке внизу имеется линия отрыва, разделяющая рецептурный бланк и корешок.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Корешок от рецепта выдается больному (лицу, его представляющему) в аптечной организации, на корешке делается отметка о наименовании лекарственного препарата, дозировке, количестве, способе применения, и он остается у больного (лица, его представляющего).</w:t>
      </w:r>
    </w:p>
    <w:p w:rsidR="006B6E8F" w:rsidRDefault="00B76F9C">
      <w:pPr>
        <w:pStyle w:val="ConsPlusNormal0"/>
        <w:jc w:val="both"/>
      </w:pPr>
      <w:r>
        <w:t>(</w:t>
      </w:r>
      <w:r>
        <w:t xml:space="preserve">в ред. </w:t>
      </w:r>
      <w:hyperlink r:id="rId97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 xml:space="preserve">7. Рецептурный </w:t>
      </w:r>
      <w:r>
        <w:t>бланк заполняется при выписывании лекарственных препаратов, изделий медицинского назначения и специализированных продуктов лечебного питания для детей-инвалидов, включенных в перечни лекарственных препаратов, изделий медицинского назначения и специализиров</w:t>
      </w:r>
      <w:r>
        <w:t xml:space="preserve">анных продуктов лечебного питания для детей-инвалидов, утверждаемых в установленном </w:t>
      </w:r>
      <w:r>
        <w:lastRenderedPageBreak/>
        <w:t>порядке, а также иных лекарственных препаратов, отпускаемых бесплатно или со скидкой.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98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8. Требования, предъявляемые к выписыванию изделий медицинского назначения и специализированных прод</w:t>
      </w:r>
      <w:r>
        <w:t>уктов лечебного питания для детей-инвалидов в рамках оказания государственной социальной помощи, аналогичны требованиям, предъявляемым к выписыванию лекарственных препаратов (за исключением отметки врачебной комиссии).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99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9. Орган управления здравоохранением субъекта Росси</w:t>
      </w:r>
      <w:r>
        <w:t>йской Федерации может разрешить изготовление рецептурных бланков в медицинских организациях с использованием компьютерных технологий.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100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 xml:space="preserve">10. Допускается оформление всех реквизитов рецептурных бланков формы </w:t>
      </w:r>
      <w:hyperlink w:anchor="P343" w:tooltip="                                     Форма N 148-1/у-06 (л)">
        <w:r>
          <w:rPr>
            <w:color w:val="0000FF"/>
          </w:rPr>
          <w:t>N 148-1/у-06 (л)</w:t>
        </w:r>
      </w:hyperlink>
      <w:r>
        <w:t xml:space="preserve"> "Рецепт" с использованием компьютерных технологий.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 xml:space="preserve">11. На оборотной стороне рецептурного бланка формы </w:t>
      </w:r>
      <w:hyperlink w:anchor="P343" w:tooltip="                                     Форма N 148-1/у-06 (л)">
        <w:r>
          <w:rPr>
            <w:color w:val="0000FF"/>
          </w:rPr>
          <w:t>N 148-1/у-06(л)</w:t>
        </w:r>
      </w:hyperlink>
      <w:r>
        <w:t xml:space="preserve"> печа</w:t>
      </w:r>
      <w:r>
        <w:t>тается таблица следующего содержания: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101" w:tooltip="Приказ Минздравсоцразвития РФ от 25.09.2009 N 7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">
        <w:r>
          <w:rPr>
            <w:color w:val="0000FF"/>
          </w:rPr>
          <w:t>Приказа</w:t>
        </w:r>
      </w:hyperlink>
      <w:r>
        <w:t xml:space="preserve"> Минздравсоцразвития России</w:t>
      </w:r>
      <w:r>
        <w:t xml:space="preserve"> от 25.09.2009 N 794н)</w:t>
      </w:r>
    </w:p>
    <w:p w:rsidR="006B6E8F" w:rsidRDefault="006B6E8F">
      <w:pPr>
        <w:pStyle w:val="ConsPlusNormal0"/>
        <w:ind w:firstLine="540"/>
        <w:jc w:val="both"/>
      </w:pPr>
    </w:p>
    <w:p w:rsidR="006B6E8F" w:rsidRDefault="006B6E8F">
      <w:pPr>
        <w:pStyle w:val="ConsPlusNormal0"/>
        <w:sectPr w:rsidR="006B6E8F">
          <w:headerReference w:type="default" r:id="rId102"/>
          <w:footerReference w:type="default" r:id="rId103"/>
          <w:headerReference w:type="first" r:id="rId104"/>
          <w:footerReference w:type="first" r:id="rId105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5"/>
        <w:gridCol w:w="4455"/>
        <w:gridCol w:w="2805"/>
      </w:tblGrid>
      <w:tr w:rsidR="006B6E8F">
        <w:tc>
          <w:tcPr>
            <w:tcW w:w="3465" w:type="dxa"/>
          </w:tcPr>
          <w:p w:rsidR="006B6E8F" w:rsidRDefault="00B76F9C">
            <w:pPr>
              <w:pStyle w:val="ConsPlusNormal0"/>
              <w:jc w:val="center"/>
            </w:pPr>
            <w:r>
              <w:lastRenderedPageBreak/>
              <w:t>Приготовил</w:t>
            </w:r>
          </w:p>
        </w:tc>
        <w:tc>
          <w:tcPr>
            <w:tcW w:w="4455" w:type="dxa"/>
          </w:tcPr>
          <w:p w:rsidR="006B6E8F" w:rsidRDefault="00B76F9C">
            <w:pPr>
              <w:pStyle w:val="ConsPlusNormal0"/>
              <w:jc w:val="center"/>
            </w:pPr>
            <w:r>
              <w:t>Проверил</w:t>
            </w:r>
          </w:p>
        </w:tc>
        <w:tc>
          <w:tcPr>
            <w:tcW w:w="2805" w:type="dxa"/>
          </w:tcPr>
          <w:p w:rsidR="006B6E8F" w:rsidRDefault="00B76F9C">
            <w:pPr>
              <w:pStyle w:val="ConsPlusNormal0"/>
              <w:jc w:val="center"/>
            </w:pPr>
            <w:r>
              <w:t>Отпустил</w:t>
            </w:r>
          </w:p>
        </w:tc>
      </w:tr>
      <w:tr w:rsidR="006B6E8F">
        <w:tc>
          <w:tcPr>
            <w:tcW w:w="3465" w:type="dxa"/>
          </w:tcPr>
          <w:p w:rsidR="006B6E8F" w:rsidRDefault="006B6E8F">
            <w:pPr>
              <w:pStyle w:val="ConsPlusNormal0"/>
              <w:jc w:val="both"/>
            </w:pPr>
          </w:p>
        </w:tc>
        <w:tc>
          <w:tcPr>
            <w:tcW w:w="4455" w:type="dxa"/>
          </w:tcPr>
          <w:p w:rsidR="006B6E8F" w:rsidRDefault="006B6E8F">
            <w:pPr>
              <w:pStyle w:val="ConsPlusNormal0"/>
              <w:jc w:val="both"/>
            </w:pPr>
          </w:p>
        </w:tc>
        <w:tc>
          <w:tcPr>
            <w:tcW w:w="2805" w:type="dxa"/>
          </w:tcPr>
          <w:p w:rsidR="006B6E8F" w:rsidRDefault="006B6E8F">
            <w:pPr>
              <w:pStyle w:val="ConsPlusNormal0"/>
              <w:jc w:val="both"/>
            </w:pPr>
          </w:p>
        </w:tc>
      </w:tr>
    </w:tbl>
    <w:p w:rsidR="006B6E8F" w:rsidRDefault="006B6E8F">
      <w:pPr>
        <w:pStyle w:val="ConsPlusNormal0"/>
        <w:sectPr w:rsidR="006B6E8F">
          <w:headerReference w:type="default" r:id="rId106"/>
          <w:footerReference w:type="default" r:id="rId107"/>
          <w:headerReference w:type="first" r:id="rId108"/>
          <w:footerReference w:type="first" r:id="rId109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6B6E8F" w:rsidRDefault="006B6E8F">
      <w:pPr>
        <w:pStyle w:val="ConsPlusNormal0"/>
        <w:ind w:firstLine="540"/>
        <w:jc w:val="both"/>
      </w:pPr>
    </w:p>
    <w:p w:rsidR="006B6E8F" w:rsidRDefault="00B76F9C">
      <w:pPr>
        <w:pStyle w:val="ConsPlusNormal0"/>
        <w:ind w:firstLine="540"/>
        <w:jc w:val="both"/>
      </w:pPr>
      <w:r>
        <w:t xml:space="preserve">12. На рецептурных бланках форм </w:t>
      </w:r>
      <w:hyperlink w:anchor="P184" w:tooltip="                                     Форма N 148-1/у-04 (л)">
        <w:r>
          <w:rPr>
            <w:color w:val="0000FF"/>
          </w:rPr>
          <w:t>N 148-1/у-04</w:t>
        </w:r>
        <w:r>
          <w:rPr>
            <w:color w:val="0000FF"/>
          </w:rPr>
          <w:t>(л)</w:t>
        </w:r>
      </w:hyperlink>
      <w:r>
        <w:t xml:space="preserve"> и </w:t>
      </w:r>
      <w:hyperlink w:anchor="P343" w:tooltip="                                     Форма N 148-1/у-06 (л)">
        <w:r>
          <w:rPr>
            <w:color w:val="0000FF"/>
          </w:rPr>
          <w:t>N 148-1/у-06(л)</w:t>
        </w:r>
      </w:hyperlink>
      <w:r>
        <w:t xml:space="preserve"> выписывается одно наименование лекарственного препарата, изделия медицинского назначения или специализированного продукта лечебного питания.</w:t>
      </w:r>
    </w:p>
    <w:p w:rsidR="006B6E8F" w:rsidRDefault="00B76F9C">
      <w:pPr>
        <w:pStyle w:val="ConsPlusNormal0"/>
        <w:jc w:val="both"/>
      </w:pPr>
      <w:r>
        <w:t>(</w:t>
      </w:r>
      <w:r>
        <w:t xml:space="preserve">в ред. </w:t>
      </w:r>
      <w:hyperlink r:id="rId110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Исправления при</w:t>
      </w:r>
      <w:r>
        <w:t xml:space="preserve"> выписывании рецептов не допускаются.</w:t>
      </w:r>
    </w:p>
    <w:p w:rsidR="006B6E8F" w:rsidRDefault="00B76F9C">
      <w:pPr>
        <w:pStyle w:val="ConsPlusNormal0"/>
        <w:jc w:val="both"/>
      </w:pPr>
      <w:r>
        <w:t xml:space="preserve">(п. 12 введен </w:t>
      </w:r>
      <w:hyperlink r:id="rId111" w:tooltip="Приказ Минздравсоцразвития РФ от 25.09.2009 N 7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">
        <w:r>
          <w:rPr>
            <w:color w:val="0000FF"/>
          </w:rPr>
          <w:t>Приказом</w:t>
        </w:r>
      </w:hyperlink>
      <w:r>
        <w:t xml:space="preserve"> Минздравсоцразвития</w:t>
      </w:r>
      <w:r>
        <w:t xml:space="preserve"> России от 25.09.2009 N 794н)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13. Срок действия рецепта (1 месяц, 3 месяца) указывается путем зачеркивания.</w:t>
      </w:r>
    </w:p>
    <w:p w:rsidR="006B6E8F" w:rsidRDefault="00B76F9C">
      <w:pPr>
        <w:pStyle w:val="ConsPlusNormal0"/>
        <w:jc w:val="both"/>
      </w:pPr>
      <w:r>
        <w:t xml:space="preserve">(п. 13 введен </w:t>
      </w:r>
      <w:hyperlink r:id="rId112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Приказом</w:t>
        </w:r>
      </w:hyperlink>
      <w:r>
        <w:t xml:space="preserve"> Минздравсоцразвития России от 20.01.2011 N 13н)</w:t>
      </w:r>
    </w:p>
    <w:p w:rsidR="006B6E8F" w:rsidRDefault="006B6E8F">
      <w:pPr>
        <w:pStyle w:val="ConsPlusNormal0"/>
        <w:jc w:val="both"/>
      </w:pPr>
    </w:p>
    <w:p w:rsidR="006B6E8F" w:rsidRDefault="006B6E8F">
      <w:pPr>
        <w:pStyle w:val="ConsPlusNormal0"/>
        <w:jc w:val="both"/>
      </w:pPr>
    </w:p>
    <w:p w:rsidR="006B6E8F" w:rsidRDefault="006B6E8F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B6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6E8F" w:rsidRDefault="00B76F9C">
            <w:pPr>
              <w:pStyle w:val="ConsPlusNormal0"/>
              <w:jc w:val="both"/>
            </w:pPr>
            <w:r>
              <w:rPr>
                <w:color w:val="392C69"/>
              </w:rPr>
              <w:t xml:space="preserve">Прил. 10 не применяется с </w:t>
            </w:r>
            <w:hyperlink r:id="rId113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01.07.2013</w:t>
              </w:r>
            </w:hyperlink>
            <w:r>
              <w:rPr>
                <w:color w:val="392C69"/>
              </w:rPr>
              <w:t xml:space="preserve"> к правоотношениям, связанным с назначение</w:t>
            </w:r>
            <w:r>
              <w:rPr>
                <w:color w:val="392C69"/>
              </w:rPr>
              <w:t>м и выписыванием лекарственных препаратов и медицинских изделий (</w:t>
            </w:r>
            <w:hyperlink r:id="rId114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</w:t>
            </w:r>
            <w:r>
              <w:rPr>
                <w:color w:val="392C69"/>
              </w:rPr>
              <w:t>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</w:tr>
    </w:tbl>
    <w:p w:rsidR="006B6E8F" w:rsidRDefault="00B76F9C">
      <w:pPr>
        <w:pStyle w:val="ConsPlusNormal0"/>
        <w:spacing w:before="260"/>
        <w:jc w:val="right"/>
        <w:outlineLvl w:val="0"/>
      </w:pPr>
      <w:r>
        <w:t>Приложение N 10</w:t>
      </w:r>
    </w:p>
    <w:p w:rsidR="006B6E8F" w:rsidRDefault="00B76F9C">
      <w:pPr>
        <w:pStyle w:val="ConsPlusNormal0"/>
        <w:jc w:val="right"/>
      </w:pPr>
      <w:r>
        <w:t>к Приказу</w:t>
      </w:r>
    </w:p>
    <w:p w:rsidR="006B6E8F" w:rsidRDefault="00B76F9C">
      <w:pPr>
        <w:pStyle w:val="ConsPlusNormal0"/>
        <w:jc w:val="right"/>
      </w:pPr>
      <w:r>
        <w:t>Минздравсоцразвития России</w:t>
      </w:r>
    </w:p>
    <w:p w:rsidR="006B6E8F" w:rsidRDefault="00B76F9C">
      <w:pPr>
        <w:pStyle w:val="ConsPlusNormal0"/>
        <w:jc w:val="right"/>
      </w:pPr>
      <w:r>
        <w:t>от 12 февраля 2007 г. N 110</w:t>
      </w:r>
    </w:p>
    <w:p w:rsidR="006B6E8F" w:rsidRDefault="006B6E8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B6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6E8F" w:rsidRDefault="00B76F9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6E8F" w:rsidRDefault="00B76F9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5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Минздравсоцразвития России от 20.01.2011 N 13н)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</w:tr>
    </w:tbl>
    <w:p w:rsidR="006B6E8F" w:rsidRDefault="006B6E8F">
      <w:pPr>
        <w:pStyle w:val="ConsPlusNormal0"/>
        <w:ind w:firstLine="540"/>
        <w:jc w:val="both"/>
      </w:pPr>
    </w:p>
    <w:p w:rsidR="006B6E8F" w:rsidRDefault="00B76F9C">
      <w:pPr>
        <w:pStyle w:val="ConsPlusNonformat0"/>
        <w:jc w:val="both"/>
      </w:pPr>
      <w:r>
        <w:t xml:space="preserve">                     </w:t>
      </w:r>
      <w:r>
        <w:t xml:space="preserve">                 Код формы по </w:t>
      </w:r>
      <w:hyperlink r:id="rId116" w:tooltip="&quot;ОК 011-93. Общероссийский классификатор управленческой документации&quot; (утв. Постановлением Госстандарта России от 30.12.1993 N 299) (ред. от 05.10.2022) {КонсультантПлюс}">
        <w:r>
          <w:rPr>
            <w:color w:val="0000FF"/>
          </w:rPr>
          <w:t>ОКУД</w:t>
        </w:r>
      </w:hyperlink>
    </w:p>
    <w:p w:rsidR="006B6E8F" w:rsidRDefault="00B76F9C">
      <w:pPr>
        <w:pStyle w:val="ConsPlusNonformat0"/>
        <w:jc w:val="both"/>
      </w:pPr>
      <w:r>
        <w:t xml:space="preserve">                                      Код учреждения по ОКПО</w:t>
      </w:r>
    </w:p>
    <w:p w:rsidR="006B6E8F" w:rsidRDefault="00B76F9C">
      <w:pPr>
        <w:pStyle w:val="ConsPlusNonformat0"/>
        <w:jc w:val="both"/>
      </w:pPr>
      <w:r>
        <w:t xml:space="preserve">                                      Медицинская документация</w:t>
      </w:r>
    </w:p>
    <w:p w:rsidR="006B6E8F" w:rsidRDefault="00B76F9C">
      <w:pPr>
        <w:pStyle w:val="ConsPlusNonformat0"/>
        <w:jc w:val="both"/>
      </w:pPr>
      <w:r>
        <w:t xml:space="preserve">Министерство здравоохранения   </w:t>
      </w:r>
      <w:r>
        <w:t xml:space="preserve">       Форма N 305-1/у</w:t>
      </w:r>
    </w:p>
    <w:p w:rsidR="006B6E8F" w:rsidRDefault="00B76F9C">
      <w:pPr>
        <w:pStyle w:val="ConsPlusNonformat0"/>
        <w:jc w:val="both"/>
      </w:pPr>
      <w:r>
        <w:t>и социального развития                Утверждена Приказом</w:t>
      </w:r>
    </w:p>
    <w:p w:rsidR="006B6E8F" w:rsidRDefault="00B76F9C">
      <w:pPr>
        <w:pStyle w:val="ConsPlusNonformat0"/>
        <w:jc w:val="both"/>
      </w:pPr>
      <w:r>
        <w:t>Российской Федерации                  Министерства здравоохранения</w:t>
      </w:r>
    </w:p>
    <w:p w:rsidR="006B6E8F" w:rsidRDefault="00B76F9C">
      <w:pPr>
        <w:pStyle w:val="ConsPlusNonformat0"/>
        <w:jc w:val="both"/>
      </w:pPr>
      <w:r>
        <w:t>____________________________          и социального развития</w:t>
      </w:r>
    </w:p>
    <w:p w:rsidR="006B6E8F" w:rsidRDefault="00B76F9C">
      <w:pPr>
        <w:pStyle w:val="ConsPlusNonformat0"/>
        <w:jc w:val="both"/>
      </w:pPr>
      <w:r>
        <w:t xml:space="preserve"> (наименование медицинской            Российской Федерации</w:t>
      </w:r>
    </w:p>
    <w:p w:rsidR="006B6E8F" w:rsidRDefault="00B76F9C">
      <w:pPr>
        <w:pStyle w:val="ConsPlusNonformat0"/>
        <w:jc w:val="both"/>
      </w:pPr>
      <w:r>
        <w:t xml:space="preserve">        организации)                  от 12 февраля 2007 г. N 110</w:t>
      </w:r>
    </w:p>
    <w:p w:rsidR="006B6E8F" w:rsidRDefault="006B6E8F">
      <w:pPr>
        <w:pStyle w:val="ConsPlusNonformat0"/>
        <w:jc w:val="both"/>
      </w:pPr>
    </w:p>
    <w:p w:rsidR="006B6E8F" w:rsidRDefault="00B76F9C">
      <w:pPr>
        <w:pStyle w:val="ConsPlusNonformat0"/>
        <w:jc w:val="both"/>
      </w:pPr>
      <w:bookmarkStart w:id="14" w:name="P498"/>
      <w:bookmarkEnd w:id="14"/>
      <w:r>
        <w:t xml:space="preserve">                            Журнал </w:t>
      </w:r>
      <w:hyperlink w:anchor="P537" w:tooltip="&lt;*&gt; Журнал должен быть пронумерован, прошнурован и скреплен подписью руководителя и печатью медицинской организации.">
        <w:r>
          <w:rPr>
            <w:color w:val="0000FF"/>
          </w:rPr>
          <w:t>&lt;*&gt;</w:t>
        </w:r>
      </w:hyperlink>
    </w:p>
    <w:p w:rsidR="006B6E8F" w:rsidRDefault="00B76F9C">
      <w:pPr>
        <w:pStyle w:val="ConsPlusNonformat0"/>
        <w:jc w:val="both"/>
      </w:pPr>
      <w:r>
        <w:t xml:space="preserve">                 учета в медицинских организациях</w:t>
      </w:r>
    </w:p>
    <w:p w:rsidR="006B6E8F" w:rsidRDefault="00B76F9C">
      <w:pPr>
        <w:pStyle w:val="ConsPlusNonformat0"/>
        <w:jc w:val="both"/>
      </w:pPr>
      <w:r>
        <w:t xml:space="preserve">              формы </w:t>
      </w:r>
      <w:hyperlink w:anchor="P114" w:tooltip="РЕЦЕПТУРНЫЙ БЛАНК">
        <w:r>
          <w:rPr>
            <w:color w:val="0000FF"/>
          </w:rPr>
          <w:t>N 148-1/у-88</w:t>
        </w:r>
      </w:hyperlink>
      <w:r>
        <w:t xml:space="preserve"> "Рецептурный бланк",</w:t>
      </w:r>
    </w:p>
    <w:p w:rsidR="006B6E8F" w:rsidRDefault="00B76F9C">
      <w:pPr>
        <w:pStyle w:val="ConsPlusNonformat0"/>
        <w:jc w:val="both"/>
      </w:pPr>
      <w:r>
        <w:t xml:space="preserve">      формы </w:t>
      </w:r>
      <w:hyperlink w:anchor="P184" w:tooltip="                                     Форма N 148-1/у-04 (л)">
        <w:r>
          <w:rPr>
            <w:color w:val="0000FF"/>
          </w:rPr>
          <w:t>N 148-1/у-04 (л)</w:t>
        </w:r>
      </w:hyperlink>
      <w:r>
        <w:t xml:space="preserve"> "Рецепт", формы </w:t>
      </w:r>
      <w:hyperlink w:anchor="P343" w:tooltip="                                     Форма N 148-1/у-06 (л)">
        <w:r>
          <w:rPr>
            <w:color w:val="0000FF"/>
          </w:rPr>
          <w:t>N 148-1/у-06 (л)</w:t>
        </w:r>
      </w:hyperlink>
    </w:p>
    <w:p w:rsidR="006B6E8F" w:rsidRDefault="00B76F9C">
      <w:pPr>
        <w:pStyle w:val="ConsPlusNonformat0"/>
        <w:jc w:val="both"/>
      </w:pPr>
      <w:r>
        <w:t xml:space="preserve">        "Рецепт", формы "Специальный рецептурный бланк</w:t>
      </w:r>
      <w:r>
        <w:t xml:space="preserve"> на</w:t>
      </w:r>
    </w:p>
    <w:p w:rsidR="006B6E8F" w:rsidRDefault="00B76F9C">
      <w:pPr>
        <w:pStyle w:val="ConsPlusNonformat0"/>
        <w:jc w:val="both"/>
      </w:pPr>
      <w:r>
        <w:t xml:space="preserve">          наркотическое средство и психотропное вещество"</w:t>
      </w:r>
    </w:p>
    <w:p w:rsidR="006B6E8F" w:rsidRDefault="006B6E8F">
      <w:pPr>
        <w:pStyle w:val="ConsPlusNormal0"/>
        <w:jc w:val="both"/>
      </w:pPr>
    </w:p>
    <w:p w:rsidR="006B6E8F" w:rsidRDefault="006B6E8F">
      <w:pPr>
        <w:pStyle w:val="ConsPlusNormal0"/>
        <w:sectPr w:rsidR="006B6E8F">
          <w:headerReference w:type="default" r:id="rId117"/>
          <w:footerReference w:type="default" r:id="rId118"/>
          <w:headerReference w:type="first" r:id="rId119"/>
          <w:footerReference w:type="first" r:id="rId120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320"/>
        <w:gridCol w:w="1650"/>
        <w:gridCol w:w="1320"/>
        <w:gridCol w:w="1320"/>
        <w:gridCol w:w="1320"/>
        <w:gridCol w:w="1815"/>
        <w:gridCol w:w="1155"/>
        <w:gridCol w:w="1320"/>
        <w:gridCol w:w="1155"/>
        <w:gridCol w:w="1650"/>
        <w:gridCol w:w="1485"/>
        <w:gridCol w:w="1485"/>
        <w:gridCol w:w="1320"/>
      </w:tblGrid>
      <w:tr w:rsidR="006B6E8F">
        <w:tc>
          <w:tcPr>
            <w:tcW w:w="510" w:type="dxa"/>
            <w:vMerge w:val="restart"/>
          </w:tcPr>
          <w:p w:rsidR="006B6E8F" w:rsidRDefault="00B76F9C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8745" w:type="dxa"/>
            <w:gridSpan w:val="6"/>
          </w:tcPr>
          <w:p w:rsidR="006B6E8F" w:rsidRDefault="00B76F9C">
            <w:pPr>
              <w:pStyle w:val="ConsPlusNormal0"/>
              <w:jc w:val="center"/>
            </w:pPr>
            <w:r>
              <w:t>Приход</w:t>
            </w:r>
          </w:p>
        </w:tc>
        <w:tc>
          <w:tcPr>
            <w:tcW w:w="6765" w:type="dxa"/>
            <w:gridSpan w:val="5"/>
          </w:tcPr>
          <w:p w:rsidR="006B6E8F" w:rsidRDefault="00B76F9C">
            <w:pPr>
              <w:pStyle w:val="ConsPlusNormal0"/>
              <w:jc w:val="center"/>
            </w:pPr>
            <w:r>
              <w:t>Расход</w:t>
            </w:r>
          </w:p>
        </w:tc>
        <w:tc>
          <w:tcPr>
            <w:tcW w:w="1485" w:type="dxa"/>
            <w:vMerge w:val="restart"/>
          </w:tcPr>
          <w:p w:rsidR="006B6E8F" w:rsidRDefault="00B76F9C">
            <w:pPr>
              <w:pStyle w:val="ConsPlusNormal0"/>
              <w:jc w:val="center"/>
            </w:pPr>
            <w:r>
              <w:t>Ф.И.О. и подпись ответственного работника, выдавшего рецептурные бланки</w:t>
            </w:r>
          </w:p>
        </w:tc>
        <w:tc>
          <w:tcPr>
            <w:tcW w:w="1320" w:type="dxa"/>
            <w:vMerge w:val="restart"/>
          </w:tcPr>
          <w:p w:rsidR="006B6E8F" w:rsidRDefault="00B76F9C">
            <w:pPr>
              <w:pStyle w:val="ConsPlusNormal0"/>
              <w:jc w:val="center"/>
            </w:pPr>
            <w:r>
              <w:t>Остаток</w:t>
            </w:r>
          </w:p>
        </w:tc>
      </w:tr>
      <w:tr w:rsidR="006B6E8F">
        <w:tc>
          <w:tcPr>
            <w:tcW w:w="510" w:type="dxa"/>
            <w:vMerge/>
          </w:tcPr>
          <w:p w:rsidR="006B6E8F" w:rsidRDefault="006B6E8F">
            <w:pPr>
              <w:pStyle w:val="ConsPlusNormal0"/>
            </w:pPr>
          </w:p>
        </w:tc>
        <w:tc>
          <w:tcPr>
            <w:tcW w:w="1320" w:type="dxa"/>
          </w:tcPr>
          <w:p w:rsidR="006B6E8F" w:rsidRDefault="00B76F9C">
            <w:pPr>
              <w:pStyle w:val="ConsPlusNormal0"/>
              <w:jc w:val="center"/>
            </w:pPr>
            <w:r>
              <w:t>дата регистрации приходного документа</w:t>
            </w:r>
          </w:p>
        </w:tc>
        <w:tc>
          <w:tcPr>
            <w:tcW w:w="1650" w:type="dxa"/>
          </w:tcPr>
          <w:p w:rsidR="006B6E8F" w:rsidRDefault="00B76F9C">
            <w:pPr>
              <w:pStyle w:val="ConsPlusNormal0"/>
              <w:jc w:val="center"/>
            </w:pPr>
            <w:r>
              <w:t>N и дата документа, от кого поступил</w:t>
            </w:r>
          </w:p>
        </w:tc>
        <w:tc>
          <w:tcPr>
            <w:tcW w:w="1320" w:type="dxa"/>
          </w:tcPr>
          <w:p w:rsidR="006B6E8F" w:rsidRDefault="00B76F9C">
            <w:pPr>
              <w:pStyle w:val="ConsPlusNormal0"/>
              <w:jc w:val="center"/>
            </w:pPr>
            <w:r>
              <w:t>общее количество поступивших рецептурных бланков</w:t>
            </w:r>
          </w:p>
        </w:tc>
        <w:tc>
          <w:tcPr>
            <w:tcW w:w="1320" w:type="dxa"/>
          </w:tcPr>
          <w:p w:rsidR="006B6E8F" w:rsidRDefault="00B76F9C">
            <w:pPr>
              <w:pStyle w:val="ConsPlusNormal0"/>
              <w:jc w:val="center"/>
            </w:pPr>
            <w:r>
              <w:t>серии и номера рецептурных бланков</w:t>
            </w:r>
          </w:p>
        </w:tc>
        <w:tc>
          <w:tcPr>
            <w:tcW w:w="1320" w:type="dxa"/>
          </w:tcPr>
          <w:p w:rsidR="006B6E8F" w:rsidRDefault="00B76F9C">
            <w:pPr>
              <w:pStyle w:val="ConsPlusNormal0"/>
              <w:jc w:val="center"/>
            </w:pPr>
            <w:r>
              <w:t>количество бланков по сериям</w:t>
            </w:r>
          </w:p>
        </w:tc>
        <w:tc>
          <w:tcPr>
            <w:tcW w:w="1815" w:type="dxa"/>
          </w:tcPr>
          <w:p w:rsidR="006B6E8F" w:rsidRDefault="00B76F9C">
            <w:pPr>
              <w:pStyle w:val="ConsPlusNormal0"/>
              <w:jc w:val="center"/>
            </w:pPr>
            <w:r>
              <w:t>Ф.И.О. и подпись ответственного медицинского работника, получившего рецептурные бланки</w:t>
            </w:r>
          </w:p>
        </w:tc>
        <w:tc>
          <w:tcPr>
            <w:tcW w:w="1155" w:type="dxa"/>
          </w:tcPr>
          <w:p w:rsidR="006B6E8F" w:rsidRDefault="00B76F9C">
            <w:pPr>
              <w:pStyle w:val="ConsPlusNormal0"/>
              <w:jc w:val="center"/>
            </w:pPr>
            <w:r>
              <w:t>дата выдачи рецептурных бланков</w:t>
            </w:r>
          </w:p>
        </w:tc>
        <w:tc>
          <w:tcPr>
            <w:tcW w:w="1320" w:type="dxa"/>
          </w:tcPr>
          <w:p w:rsidR="006B6E8F" w:rsidRDefault="00B76F9C">
            <w:pPr>
              <w:pStyle w:val="ConsPlusNormal0"/>
              <w:jc w:val="center"/>
            </w:pPr>
            <w:r>
              <w:t>серия и номер рецептурного бланка</w:t>
            </w:r>
          </w:p>
        </w:tc>
        <w:tc>
          <w:tcPr>
            <w:tcW w:w="1155" w:type="dxa"/>
          </w:tcPr>
          <w:p w:rsidR="006B6E8F" w:rsidRDefault="00B76F9C">
            <w:pPr>
              <w:pStyle w:val="ConsPlusNormal0"/>
              <w:jc w:val="center"/>
            </w:pPr>
            <w:r>
              <w:t>количество выданных рецептурных бланков</w:t>
            </w:r>
          </w:p>
        </w:tc>
        <w:tc>
          <w:tcPr>
            <w:tcW w:w="1650" w:type="dxa"/>
          </w:tcPr>
          <w:p w:rsidR="006B6E8F" w:rsidRDefault="00B76F9C">
            <w:pPr>
              <w:pStyle w:val="ConsPlusNormal0"/>
              <w:jc w:val="center"/>
            </w:pPr>
            <w:r>
              <w:t>Ф.И.О. ответственного медицинского</w:t>
            </w:r>
            <w:r>
              <w:t xml:space="preserve"> работника, получившего рецептурные бланки</w:t>
            </w:r>
          </w:p>
        </w:tc>
        <w:tc>
          <w:tcPr>
            <w:tcW w:w="1485" w:type="dxa"/>
          </w:tcPr>
          <w:p w:rsidR="006B6E8F" w:rsidRDefault="00B76F9C">
            <w:pPr>
              <w:pStyle w:val="ConsPlusNormal0"/>
              <w:jc w:val="center"/>
            </w:pPr>
            <w:r>
              <w:t>подпись ответственного медицинского работника, получившего рецептурные бланки</w:t>
            </w:r>
          </w:p>
        </w:tc>
        <w:tc>
          <w:tcPr>
            <w:tcW w:w="1485" w:type="dxa"/>
            <w:vMerge/>
          </w:tcPr>
          <w:p w:rsidR="006B6E8F" w:rsidRDefault="006B6E8F">
            <w:pPr>
              <w:pStyle w:val="ConsPlusNormal0"/>
            </w:pPr>
          </w:p>
        </w:tc>
        <w:tc>
          <w:tcPr>
            <w:tcW w:w="1320" w:type="dxa"/>
            <w:vMerge/>
          </w:tcPr>
          <w:p w:rsidR="006B6E8F" w:rsidRDefault="006B6E8F">
            <w:pPr>
              <w:pStyle w:val="ConsPlusNormal0"/>
            </w:pPr>
          </w:p>
        </w:tc>
      </w:tr>
      <w:tr w:rsidR="006B6E8F">
        <w:tc>
          <w:tcPr>
            <w:tcW w:w="510" w:type="dxa"/>
          </w:tcPr>
          <w:p w:rsidR="006B6E8F" w:rsidRDefault="00B76F9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6B6E8F" w:rsidRDefault="00B76F9C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6B6E8F" w:rsidRDefault="00B76F9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6B6E8F" w:rsidRDefault="00B76F9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6B6E8F" w:rsidRDefault="00B76F9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6B6E8F" w:rsidRDefault="00B76F9C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6B6E8F" w:rsidRDefault="00B76F9C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6B6E8F" w:rsidRDefault="00B76F9C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6B6E8F" w:rsidRDefault="00B76F9C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6B6E8F" w:rsidRDefault="00B76F9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650" w:type="dxa"/>
          </w:tcPr>
          <w:p w:rsidR="006B6E8F" w:rsidRDefault="00B76F9C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485" w:type="dxa"/>
          </w:tcPr>
          <w:p w:rsidR="006B6E8F" w:rsidRDefault="00B76F9C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485" w:type="dxa"/>
          </w:tcPr>
          <w:p w:rsidR="006B6E8F" w:rsidRDefault="00B76F9C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1320" w:type="dxa"/>
          </w:tcPr>
          <w:p w:rsidR="006B6E8F" w:rsidRDefault="00B76F9C">
            <w:pPr>
              <w:pStyle w:val="ConsPlusNormal0"/>
              <w:jc w:val="center"/>
            </w:pPr>
            <w:r>
              <w:t>14</w:t>
            </w:r>
          </w:p>
        </w:tc>
      </w:tr>
    </w:tbl>
    <w:p w:rsidR="006B6E8F" w:rsidRDefault="006B6E8F">
      <w:pPr>
        <w:pStyle w:val="ConsPlusNormal0"/>
        <w:sectPr w:rsidR="006B6E8F">
          <w:headerReference w:type="default" r:id="rId121"/>
          <w:footerReference w:type="default" r:id="rId122"/>
          <w:headerReference w:type="first" r:id="rId123"/>
          <w:footerReference w:type="first" r:id="rId124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6B6E8F" w:rsidRDefault="006B6E8F">
      <w:pPr>
        <w:pStyle w:val="ConsPlusNormal0"/>
        <w:ind w:firstLine="540"/>
        <w:jc w:val="both"/>
      </w:pPr>
    </w:p>
    <w:p w:rsidR="006B6E8F" w:rsidRDefault="00B76F9C">
      <w:pPr>
        <w:pStyle w:val="ConsPlusNormal0"/>
        <w:ind w:firstLine="540"/>
        <w:jc w:val="both"/>
      </w:pPr>
      <w:r>
        <w:t>--------------------------------</w:t>
      </w:r>
    </w:p>
    <w:p w:rsidR="006B6E8F" w:rsidRDefault="00B76F9C">
      <w:pPr>
        <w:pStyle w:val="ConsPlusNormal0"/>
        <w:spacing w:before="200"/>
        <w:ind w:firstLine="540"/>
        <w:jc w:val="both"/>
      </w:pPr>
      <w:bookmarkStart w:id="15" w:name="P537"/>
      <w:bookmarkEnd w:id="15"/>
      <w:r>
        <w:t>&lt;*&gt; Журнал должен быть пронумерован, прошнурован и скреплен подписью руководителя и печатью медицинской организации.</w:t>
      </w:r>
    </w:p>
    <w:p w:rsidR="006B6E8F" w:rsidRDefault="006B6E8F">
      <w:pPr>
        <w:pStyle w:val="ConsPlusNormal0"/>
        <w:jc w:val="both"/>
      </w:pPr>
    </w:p>
    <w:p w:rsidR="006B6E8F" w:rsidRDefault="00B76F9C">
      <w:pPr>
        <w:pStyle w:val="ConsPlusNormal0"/>
        <w:jc w:val="right"/>
      </w:pPr>
      <w:r>
        <w:t>Согласовано</w:t>
      </w:r>
    </w:p>
    <w:p w:rsidR="006B6E8F" w:rsidRDefault="00B76F9C">
      <w:pPr>
        <w:pStyle w:val="ConsPlusNormal0"/>
        <w:jc w:val="right"/>
      </w:pPr>
      <w:r>
        <w:t>Руководитель (заместитель</w:t>
      </w:r>
    </w:p>
    <w:p w:rsidR="006B6E8F" w:rsidRDefault="00B76F9C">
      <w:pPr>
        <w:pStyle w:val="ConsPlusNormal0"/>
        <w:jc w:val="right"/>
      </w:pPr>
      <w:r>
        <w:t>руководителя) ФСКН России</w:t>
      </w:r>
    </w:p>
    <w:p w:rsidR="006B6E8F" w:rsidRDefault="00B76F9C">
      <w:pPr>
        <w:pStyle w:val="ConsPlusNormal0"/>
        <w:jc w:val="right"/>
      </w:pPr>
      <w:r>
        <w:t>О.Н.ХАРИЧКИН</w:t>
      </w:r>
    </w:p>
    <w:p w:rsidR="006B6E8F" w:rsidRDefault="00B76F9C">
      <w:pPr>
        <w:pStyle w:val="ConsPlusNormal0"/>
        <w:jc w:val="right"/>
      </w:pPr>
      <w:r>
        <w:t>12.02.2007</w:t>
      </w:r>
    </w:p>
    <w:p w:rsidR="006B6E8F" w:rsidRDefault="006B6E8F">
      <w:pPr>
        <w:pStyle w:val="ConsPlusNormal0"/>
        <w:ind w:firstLine="540"/>
        <w:jc w:val="both"/>
      </w:pPr>
    </w:p>
    <w:p w:rsidR="006B6E8F" w:rsidRDefault="006B6E8F">
      <w:pPr>
        <w:pStyle w:val="ConsPlusNormal0"/>
        <w:ind w:firstLine="540"/>
        <w:jc w:val="both"/>
      </w:pPr>
    </w:p>
    <w:p w:rsidR="006B6E8F" w:rsidRDefault="006B6E8F">
      <w:pPr>
        <w:pStyle w:val="ConsPlusNormal0"/>
        <w:ind w:firstLine="540"/>
        <w:jc w:val="both"/>
      </w:pPr>
    </w:p>
    <w:p w:rsidR="006B6E8F" w:rsidRDefault="00B76F9C">
      <w:pPr>
        <w:pStyle w:val="ConsPlusNormal0"/>
        <w:jc w:val="right"/>
        <w:outlineLvl w:val="0"/>
      </w:pPr>
      <w:r>
        <w:t>Приложение N 11</w:t>
      </w:r>
    </w:p>
    <w:p w:rsidR="006B6E8F" w:rsidRDefault="00B76F9C">
      <w:pPr>
        <w:pStyle w:val="ConsPlusNormal0"/>
        <w:jc w:val="right"/>
      </w:pPr>
      <w:r>
        <w:t>к Приказу</w:t>
      </w:r>
    </w:p>
    <w:p w:rsidR="006B6E8F" w:rsidRDefault="00B76F9C">
      <w:pPr>
        <w:pStyle w:val="ConsPlusNormal0"/>
        <w:jc w:val="right"/>
      </w:pPr>
      <w:r>
        <w:t>Минздравсоцразвития России</w:t>
      </w:r>
    </w:p>
    <w:p w:rsidR="006B6E8F" w:rsidRDefault="00B76F9C">
      <w:pPr>
        <w:pStyle w:val="ConsPlusNormal0"/>
        <w:jc w:val="right"/>
      </w:pPr>
      <w:r>
        <w:t>от 12 февраля 2007 г. N 110</w:t>
      </w:r>
    </w:p>
    <w:p w:rsidR="006B6E8F" w:rsidRDefault="006B6E8F">
      <w:pPr>
        <w:pStyle w:val="ConsPlusNormal0"/>
        <w:jc w:val="center"/>
      </w:pPr>
    </w:p>
    <w:p w:rsidR="006B6E8F" w:rsidRDefault="00B76F9C">
      <w:pPr>
        <w:pStyle w:val="ConsPlusNormal0"/>
        <w:jc w:val="center"/>
      </w:pPr>
      <w:bookmarkStart w:id="16" w:name="P552"/>
      <w:bookmarkEnd w:id="16"/>
      <w:r>
        <w:t>Журнал</w:t>
      </w:r>
    </w:p>
    <w:p w:rsidR="006B6E8F" w:rsidRDefault="00B76F9C">
      <w:pPr>
        <w:pStyle w:val="ConsPlusNormal0"/>
        <w:jc w:val="center"/>
      </w:pPr>
      <w:r>
        <w:t>учета в медицинских организациях</w:t>
      </w:r>
    </w:p>
    <w:p w:rsidR="006B6E8F" w:rsidRDefault="00B76F9C">
      <w:pPr>
        <w:pStyle w:val="ConsPlusNormal0"/>
        <w:jc w:val="center"/>
      </w:pPr>
      <w:r>
        <w:t>формы N 107-1/у "Рецептурный бланк"</w:t>
      </w:r>
    </w:p>
    <w:p w:rsidR="006B6E8F" w:rsidRDefault="006B6E8F">
      <w:pPr>
        <w:pStyle w:val="ConsPlusNormal0"/>
        <w:jc w:val="center"/>
      </w:pPr>
    </w:p>
    <w:p w:rsidR="006B6E8F" w:rsidRDefault="00B76F9C">
      <w:pPr>
        <w:pStyle w:val="ConsPlusNormal0"/>
        <w:ind w:firstLine="540"/>
        <w:jc w:val="both"/>
      </w:pPr>
      <w:r>
        <w:t xml:space="preserve">Утратил силу с 1 июля 2013 года. - </w:t>
      </w:r>
      <w:hyperlink r:id="rId125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<w:r>
          <w:rPr>
            <w:color w:val="0000FF"/>
          </w:rPr>
          <w:t>Приказ</w:t>
        </w:r>
      </w:hyperlink>
      <w:r>
        <w:t xml:space="preserve"> Минздрава России от 26.02.2013 N 94н.</w:t>
      </w:r>
    </w:p>
    <w:p w:rsidR="006B6E8F" w:rsidRDefault="006B6E8F">
      <w:pPr>
        <w:pStyle w:val="ConsPlusNormal0"/>
        <w:ind w:firstLine="540"/>
        <w:jc w:val="both"/>
      </w:pPr>
    </w:p>
    <w:p w:rsidR="006B6E8F" w:rsidRDefault="006B6E8F">
      <w:pPr>
        <w:pStyle w:val="ConsPlusNormal0"/>
        <w:ind w:firstLine="540"/>
        <w:jc w:val="both"/>
      </w:pPr>
    </w:p>
    <w:p w:rsidR="006B6E8F" w:rsidRDefault="006B6E8F">
      <w:pPr>
        <w:pStyle w:val="ConsPlusNormal0"/>
        <w:ind w:firstLine="540"/>
        <w:jc w:val="both"/>
      </w:pPr>
    </w:p>
    <w:p w:rsidR="006B6E8F" w:rsidRDefault="00B76F9C">
      <w:pPr>
        <w:pStyle w:val="ConsPlusNormal0"/>
        <w:jc w:val="right"/>
        <w:outlineLvl w:val="0"/>
      </w:pPr>
      <w:r>
        <w:t>Приложение N 12</w:t>
      </w:r>
    </w:p>
    <w:p w:rsidR="006B6E8F" w:rsidRDefault="00B76F9C">
      <w:pPr>
        <w:pStyle w:val="ConsPlusNormal0"/>
        <w:jc w:val="right"/>
      </w:pPr>
      <w:r>
        <w:t>к Приказу</w:t>
      </w:r>
    </w:p>
    <w:p w:rsidR="006B6E8F" w:rsidRDefault="00B76F9C">
      <w:pPr>
        <w:pStyle w:val="ConsPlusNormal0"/>
        <w:jc w:val="right"/>
      </w:pPr>
      <w:r>
        <w:t>Минздравсоцразвития России</w:t>
      </w:r>
    </w:p>
    <w:p w:rsidR="006B6E8F" w:rsidRDefault="00B76F9C">
      <w:pPr>
        <w:pStyle w:val="ConsPlusNormal0"/>
        <w:jc w:val="right"/>
      </w:pPr>
      <w:r>
        <w:t>от 12 февраля 2007 г. N 110</w:t>
      </w:r>
    </w:p>
    <w:p w:rsidR="006B6E8F" w:rsidRDefault="006B6E8F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B6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6E8F" w:rsidRDefault="0026576F">
            <w:pPr>
              <w:pStyle w:val="ConsPlusNormal0"/>
              <w:jc w:val="both"/>
            </w:pPr>
            <w:r>
              <w:rPr>
                <w:color w:val="392C69"/>
              </w:rPr>
              <w:t>Примечание.</w:t>
            </w:r>
          </w:p>
          <w:p w:rsidR="006B6E8F" w:rsidRDefault="00B76F9C">
            <w:pPr>
              <w:pStyle w:val="ConsPlusNormal0"/>
              <w:jc w:val="both"/>
            </w:pPr>
            <w:r>
              <w:rPr>
                <w:color w:val="392C69"/>
              </w:rPr>
              <w:t xml:space="preserve">Новый </w:t>
            </w:r>
            <w:hyperlink r:id="rId126" w:tooltip="Приказ Минздрава России от 24.11.2021 N 1094н &quot;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">
              <w:r>
                <w:rPr>
                  <w:color w:val="0000FF"/>
                </w:rPr>
                <w:t>порядок</w:t>
              </w:r>
            </w:hyperlink>
            <w:r>
              <w:rPr>
                <w:color w:val="392C69"/>
              </w:rPr>
              <w:t xml:space="preserve"> назначения лекарственных препаратов утв. Приказом Минздрава России от 24.</w:t>
            </w:r>
            <w:r>
              <w:rPr>
                <w:color w:val="392C69"/>
              </w:rPr>
              <w:t>11.2021 N 1094н.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</w:tr>
    </w:tbl>
    <w:p w:rsidR="006B6E8F" w:rsidRDefault="00B76F9C">
      <w:pPr>
        <w:pStyle w:val="ConsPlusTitle0"/>
        <w:spacing w:before="260"/>
        <w:jc w:val="center"/>
      </w:pPr>
      <w:bookmarkStart w:id="17" w:name="P567"/>
      <w:bookmarkEnd w:id="17"/>
      <w:r>
        <w:t>ИНСТРУКЦИЯ</w:t>
      </w:r>
    </w:p>
    <w:p w:rsidR="006B6E8F" w:rsidRDefault="00B76F9C">
      <w:pPr>
        <w:pStyle w:val="ConsPlusTitle0"/>
        <w:jc w:val="center"/>
      </w:pPr>
      <w:r>
        <w:t>О ПОРЯДКЕ НАЗНАЧЕНИЯ ЛЕКАРСТВЕННЫХ ПРЕПАРАТОВ</w:t>
      </w:r>
    </w:p>
    <w:p w:rsidR="006B6E8F" w:rsidRDefault="006B6E8F">
      <w:pPr>
        <w:pStyle w:val="ConsPlusNormal0"/>
        <w:jc w:val="center"/>
      </w:pPr>
    </w:p>
    <w:p w:rsidR="006B6E8F" w:rsidRDefault="00B76F9C">
      <w:pPr>
        <w:pStyle w:val="ConsPlusNormal0"/>
        <w:ind w:firstLine="540"/>
        <w:jc w:val="both"/>
      </w:pPr>
      <w:r>
        <w:t xml:space="preserve">Утратила силу с 1 июля 2013 года. - </w:t>
      </w:r>
      <w:hyperlink r:id="rId127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<w:r>
          <w:rPr>
            <w:color w:val="0000FF"/>
          </w:rPr>
          <w:t>Приказ</w:t>
        </w:r>
      </w:hyperlink>
      <w:r>
        <w:t xml:space="preserve"> Минздрава России от 26.02.2013 N 94н.</w:t>
      </w:r>
    </w:p>
    <w:p w:rsidR="006B6E8F" w:rsidRDefault="006B6E8F">
      <w:pPr>
        <w:pStyle w:val="ConsPlusNormal0"/>
        <w:ind w:firstLine="540"/>
        <w:jc w:val="both"/>
      </w:pPr>
    </w:p>
    <w:p w:rsidR="006B6E8F" w:rsidRDefault="006B6E8F">
      <w:pPr>
        <w:pStyle w:val="ConsPlusNormal0"/>
        <w:ind w:firstLine="540"/>
        <w:jc w:val="both"/>
      </w:pPr>
    </w:p>
    <w:p w:rsidR="006B6E8F" w:rsidRDefault="006B6E8F">
      <w:pPr>
        <w:pStyle w:val="ConsPlusNormal0"/>
        <w:ind w:firstLine="540"/>
        <w:jc w:val="both"/>
      </w:pPr>
    </w:p>
    <w:p w:rsidR="006B6E8F" w:rsidRDefault="00B76F9C">
      <w:pPr>
        <w:pStyle w:val="ConsPlusNormal0"/>
        <w:jc w:val="right"/>
        <w:outlineLvl w:val="0"/>
      </w:pPr>
      <w:r>
        <w:t>Приложение N 13</w:t>
      </w:r>
    </w:p>
    <w:p w:rsidR="006B6E8F" w:rsidRDefault="00B76F9C">
      <w:pPr>
        <w:pStyle w:val="ConsPlusNormal0"/>
        <w:jc w:val="right"/>
      </w:pPr>
      <w:r>
        <w:t>к Приказу</w:t>
      </w:r>
    </w:p>
    <w:p w:rsidR="006B6E8F" w:rsidRDefault="00B76F9C">
      <w:pPr>
        <w:pStyle w:val="ConsPlusNormal0"/>
        <w:jc w:val="right"/>
      </w:pPr>
      <w:r>
        <w:t>Минздр</w:t>
      </w:r>
      <w:r>
        <w:t>авсоцразвития России</w:t>
      </w:r>
    </w:p>
    <w:p w:rsidR="006B6E8F" w:rsidRDefault="00B76F9C">
      <w:pPr>
        <w:pStyle w:val="ConsPlusNormal0"/>
        <w:jc w:val="right"/>
      </w:pPr>
      <w:r>
        <w:t>от 12 февраля 2007 г. N 110</w:t>
      </w:r>
    </w:p>
    <w:p w:rsidR="006B6E8F" w:rsidRDefault="006B6E8F">
      <w:pPr>
        <w:pStyle w:val="ConsPlusNormal0"/>
        <w:ind w:firstLine="540"/>
        <w:jc w:val="both"/>
      </w:pPr>
    </w:p>
    <w:p w:rsidR="006B6E8F" w:rsidRDefault="00B76F9C">
      <w:pPr>
        <w:pStyle w:val="ConsPlusTitle0"/>
        <w:jc w:val="center"/>
      </w:pPr>
      <w:bookmarkStart w:id="18" w:name="P579"/>
      <w:bookmarkEnd w:id="18"/>
      <w:r>
        <w:t>ИНСТРУКЦИЯ</w:t>
      </w:r>
    </w:p>
    <w:p w:rsidR="006B6E8F" w:rsidRDefault="00B76F9C">
      <w:pPr>
        <w:pStyle w:val="ConsPlusTitle0"/>
        <w:jc w:val="center"/>
      </w:pPr>
      <w:r>
        <w:t>О ПОРЯДКЕ ВЫПИСЫВАНИЯ ЛЕКАРСТВЕННЫХ ПРЕПАРАТОВ</w:t>
      </w:r>
    </w:p>
    <w:p w:rsidR="006B6E8F" w:rsidRDefault="00B76F9C">
      <w:pPr>
        <w:pStyle w:val="ConsPlusTitle0"/>
        <w:jc w:val="center"/>
      </w:pPr>
      <w:r>
        <w:t>И ОФОРМЛЕНИЯ РЕЦЕПТОВ И ТРЕБОВАНИЙ-НАКЛАДНЫХ</w:t>
      </w:r>
    </w:p>
    <w:p w:rsidR="006B6E8F" w:rsidRDefault="006B6E8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B6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6E8F" w:rsidRDefault="00B76F9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6E8F" w:rsidRDefault="00B76F9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Минздравсоцразвития России от 27.08.2007 </w:t>
            </w:r>
            <w:hyperlink r:id="rId128" w:tooltip="Приказ Минздравсоцразвития РФ от 27.08.2007 N 560 &quot;О признании утратившим силу пункта 2.5 Инструкции о порядке выписывания лекарственных средств и оформления рецептов и требований-накладных, утвержденной Приказом Министерства здравоохранения и социального разв">
              <w:r>
                <w:rPr>
                  <w:color w:val="0000FF"/>
                </w:rPr>
                <w:t>N 560</w:t>
              </w:r>
            </w:hyperlink>
            <w:r>
              <w:rPr>
                <w:color w:val="392C69"/>
              </w:rPr>
              <w:t>,</w:t>
            </w:r>
          </w:p>
          <w:p w:rsidR="006B6E8F" w:rsidRDefault="00B76F9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25.09.2009 </w:t>
            </w:r>
            <w:hyperlink r:id="rId129" w:tooltip="Приказ Минздравсоцразвития РФ от 25.09.2009 N 7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">
              <w:r>
                <w:rPr>
                  <w:color w:val="0000FF"/>
                </w:rPr>
                <w:t>N 794н</w:t>
              </w:r>
            </w:hyperlink>
            <w:r>
              <w:rPr>
                <w:color w:val="392C69"/>
              </w:rPr>
              <w:t xml:space="preserve">, от 20.01.2011 </w:t>
            </w:r>
            <w:hyperlink r:id="rId130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      <w:r>
                <w:rPr>
                  <w:color w:val="0000FF"/>
                </w:rPr>
                <w:t>N 13н</w:t>
              </w:r>
            </w:hyperlink>
            <w:r>
              <w:rPr>
                <w:color w:val="392C69"/>
              </w:rPr>
              <w:t>,</w:t>
            </w:r>
          </w:p>
          <w:p w:rsidR="006B6E8F" w:rsidRDefault="00B76F9C">
            <w:pPr>
              <w:pStyle w:val="ConsPlusNormal0"/>
              <w:jc w:val="center"/>
            </w:pPr>
            <w:r>
              <w:rPr>
                <w:color w:val="392C69"/>
              </w:rPr>
              <w:lastRenderedPageBreak/>
              <w:t xml:space="preserve">Приказов Минздрава России от 26.02.2013 </w:t>
            </w:r>
            <w:hyperlink r:id="rId131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N 94н</w:t>
              </w:r>
            </w:hyperlink>
            <w:r>
              <w:rPr>
                <w:color w:val="392C69"/>
              </w:rPr>
              <w:t xml:space="preserve">, от 24.11.2021 </w:t>
            </w:r>
            <w:hyperlink r:id="rId132" w:tooltip="Приказ Минздрава России от 24.11.2021 N 1094н &quot;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">
              <w:r>
                <w:rPr>
                  <w:color w:val="0000FF"/>
                </w:rPr>
                <w:t>N 1094н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</w:tr>
    </w:tbl>
    <w:p w:rsidR="006B6E8F" w:rsidRDefault="006B6E8F">
      <w:pPr>
        <w:pStyle w:val="ConsPlusNormal0"/>
        <w:jc w:val="center"/>
      </w:pPr>
    </w:p>
    <w:p w:rsidR="006B6E8F" w:rsidRDefault="00B76F9C">
      <w:pPr>
        <w:pStyle w:val="ConsPlusTitle0"/>
        <w:jc w:val="center"/>
        <w:outlineLvl w:val="1"/>
      </w:pPr>
      <w:bookmarkStart w:id="19" w:name="P587"/>
      <w:bookmarkEnd w:id="19"/>
      <w:r>
        <w:t>I. Общие требования выписывания лекарственных препаратов</w:t>
      </w:r>
    </w:p>
    <w:p w:rsidR="006B6E8F" w:rsidRDefault="00B76F9C">
      <w:pPr>
        <w:pStyle w:val="ConsPlusNormal0"/>
        <w:jc w:val="center"/>
      </w:pPr>
      <w:r>
        <w:t xml:space="preserve">(в ред. </w:t>
      </w:r>
      <w:hyperlink r:id="rId133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</w:t>
      </w:r>
      <w:r>
        <w:t>равсоцразвития России от 20.01.2011 N 13н)</w:t>
      </w:r>
    </w:p>
    <w:p w:rsidR="006B6E8F" w:rsidRDefault="006B6E8F">
      <w:pPr>
        <w:pStyle w:val="ConsPlusNormal0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B6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6E8F" w:rsidRDefault="00B76F9C">
            <w:pPr>
              <w:pStyle w:val="ConsPlusNormal0"/>
              <w:jc w:val="both"/>
            </w:pPr>
            <w:r>
              <w:rPr>
                <w:color w:val="392C69"/>
              </w:rPr>
              <w:t xml:space="preserve">Пункты 1.1 - 1.2 не применяются с </w:t>
            </w:r>
            <w:hyperlink r:id="rId134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135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</w:tr>
    </w:tbl>
    <w:p w:rsidR="006B6E8F" w:rsidRDefault="00B76F9C">
      <w:pPr>
        <w:pStyle w:val="ConsPlusNormal0"/>
        <w:spacing w:before="260"/>
        <w:ind w:firstLine="540"/>
        <w:jc w:val="both"/>
      </w:pPr>
      <w:r>
        <w:t>1.1. При наличии соответствующих показаний гражданам, обратившимся за медицинской помощью в амбулаторно-поликлиническое учреждение, а также в случаях необходимости продолжения лечения после выписки больного из стационара назначаются лекарственные препараты</w:t>
      </w:r>
      <w:r>
        <w:t xml:space="preserve"> и выписываются рецепты на них.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136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</w:t>
      </w:r>
      <w:r>
        <w:t>20.01.2011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bookmarkStart w:id="20" w:name="P593"/>
      <w:bookmarkEnd w:id="20"/>
      <w:r>
        <w:t>1.2. Запрещается выписывать рецепты: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на лекарственные препараты, не разрешенные в установленном порядке к медицинскому применению;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137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при отсутствии медицинских показаний;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на лекарственные препараты, используемые только в медицинских организациях (эфир на</w:t>
      </w:r>
      <w:r>
        <w:t>ркозный, хлорэтил, фентанил (кроме трансдермальной лекарственной формы), сомбревин, калипсол, фторотан, кетамин и др.);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138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 xml:space="preserve">на наркотические средства и психотропные вещества, внесенные в </w:t>
      </w:r>
      <w:hyperlink r:id="rId139" w:tooltip="Постановление Правительства РФ от 30.06.1998 N 681 (ред. от 15.06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</w:t>
      </w:r>
      <w:r>
        <w:t xml:space="preserve"> N 681 (далее - наркотические средства и психотропные вещества </w:t>
      </w:r>
      <w:hyperlink r:id="rId140" w:tooltip="Постановление Правительства РФ от 30.06.1998 N 681 (ред. от 15.06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color w:val="0000FF"/>
          </w:rPr>
          <w:t>Списка II</w:t>
        </w:r>
      </w:hyperlink>
      <w:r>
        <w:t>) - для лечения наркомании;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 xml:space="preserve">на наркотические средства и психотропные вещества </w:t>
      </w:r>
      <w:hyperlink r:id="rId141" w:tooltip="Постановление Правительства РФ от 30.06.1998 N 681 (ред. от 15.06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color w:val="0000FF"/>
          </w:rPr>
          <w:t>списков II</w:t>
        </w:r>
      </w:hyperlink>
      <w:r>
        <w:t xml:space="preserve"> и </w:t>
      </w:r>
      <w:hyperlink r:id="rId142" w:tooltip="Постановление Правительства РФ от 30.06.1998 N 681 (ред. от 15.06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color w:val="0000FF"/>
          </w:rPr>
          <w:t>III</w:t>
        </w:r>
      </w:hyperlink>
      <w:r>
        <w:t xml:space="preserve"> - частнопрактикующим врачам.</w:t>
      </w:r>
    </w:p>
    <w:p w:rsidR="006B6E8F" w:rsidRDefault="006B6E8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B6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6E8F" w:rsidRDefault="00B76F9C">
            <w:pPr>
              <w:pStyle w:val="ConsPlusNormal0"/>
              <w:jc w:val="both"/>
            </w:pPr>
            <w:r>
              <w:rPr>
                <w:color w:val="392C69"/>
              </w:rPr>
              <w:t xml:space="preserve">Пункты 1.3 - 1.4 не применяются с </w:t>
            </w:r>
            <w:hyperlink r:id="rId143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144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</w:tr>
    </w:tbl>
    <w:p w:rsidR="006B6E8F" w:rsidRDefault="00B76F9C">
      <w:pPr>
        <w:pStyle w:val="ConsPlusNormal0"/>
        <w:spacing w:before="260"/>
        <w:ind w:firstLine="540"/>
        <w:jc w:val="both"/>
      </w:pPr>
      <w:r>
        <w:t xml:space="preserve">1.3. Зубные врачи, фельдшеры, акушерки выписывают больным рецепты на лекарственные препараты за своей подписью и с указанием своего медицинского звания только в случаях, указанных в </w:t>
      </w:r>
      <w:hyperlink w:anchor="P567" w:tooltip="ИНСТРУКЦИЯ">
        <w:r>
          <w:rPr>
            <w:color w:val="0000FF"/>
          </w:rPr>
          <w:t>п. п. 3.3</w:t>
        </w:r>
      </w:hyperlink>
      <w:r>
        <w:t xml:space="preserve">, </w:t>
      </w:r>
      <w:hyperlink w:anchor="P567" w:tooltip="ИНСТРУКЦИЯ">
        <w:r>
          <w:rPr>
            <w:color w:val="0000FF"/>
          </w:rPr>
          <w:t>3.6</w:t>
        </w:r>
      </w:hyperlink>
      <w:r>
        <w:t xml:space="preserve">, </w:t>
      </w:r>
      <w:hyperlink w:anchor="P567" w:tooltip="ИНСТРУКЦИЯ">
        <w:r>
          <w:rPr>
            <w:color w:val="0000FF"/>
          </w:rPr>
          <w:t>3.7.2</w:t>
        </w:r>
      </w:hyperlink>
      <w:r>
        <w:t xml:space="preserve"> Инструкции о порядке назначения лекарственных препаратов (</w:t>
      </w:r>
      <w:hyperlink w:anchor="P567" w:tooltip="ИНСТРУКЦИЯ">
        <w:r>
          <w:rPr>
            <w:color w:val="0000FF"/>
          </w:rPr>
          <w:t>приложение N 12</w:t>
        </w:r>
      </w:hyperlink>
      <w:r>
        <w:t>).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145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1.4. Рецепты больным дол</w:t>
      </w:r>
      <w:r>
        <w:t>жны выписываться с указанием возраста пациента, порядка оплаты лекарственных препаратов и с учетом действия входящих в их состав ингредиентов на рецептурных бланках, формы которых утверждены Министерством здравоохранения и социального развития Российской Ф</w:t>
      </w:r>
      <w:r>
        <w:t>едерации (</w:t>
      </w:r>
      <w:hyperlink w:anchor="P84" w:tooltip="ФОРМА">
        <w:r>
          <w:rPr>
            <w:color w:val="0000FF"/>
          </w:rPr>
          <w:t>приложения N 1</w:t>
        </w:r>
      </w:hyperlink>
      <w:r>
        <w:t xml:space="preserve">, </w:t>
      </w:r>
      <w:hyperlink w:anchor="P114" w:tooltip="РЕЦЕПТУРНЫЙ БЛАНК">
        <w:r>
          <w:rPr>
            <w:color w:val="0000FF"/>
          </w:rPr>
          <w:t>3</w:t>
        </w:r>
      </w:hyperlink>
      <w:r>
        <w:t xml:space="preserve">, </w:t>
      </w:r>
      <w:hyperlink w:anchor="P141" w:tooltip="РЕЦЕПТУРНЫЙ БЛАНК">
        <w:r>
          <w:rPr>
            <w:color w:val="0000FF"/>
          </w:rPr>
          <w:t>5</w:t>
        </w:r>
      </w:hyperlink>
      <w:r>
        <w:t xml:space="preserve">, </w:t>
      </w:r>
      <w:hyperlink w:anchor="P184" w:tooltip="                                     Форма N 148-1/у-04 (л)">
        <w:r>
          <w:rPr>
            <w:color w:val="0000FF"/>
          </w:rPr>
          <w:t>7</w:t>
        </w:r>
      </w:hyperlink>
      <w:r>
        <w:t xml:space="preserve"> и </w:t>
      </w:r>
      <w:hyperlink w:anchor="P343" w:tooltip="                                     Форма N 148-1/у-06 (л)">
        <w:r>
          <w:rPr>
            <w:color w:val="0000FF"/>
          </w:rPr>
          <w:t>8</w:t>
        </w:r>
      </w:hyperlink>
      <w:r>
        <w:t>).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146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6B6E8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B6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6E8F" w:rsidRDefault="00B76F9C">
            <w:pPr>
              <w:pStyle w:val="ConsPlusNormal0"/>
              <w:jc w:val="both"/>
            </w:pPr>
            <w:r>
              <w:rPr>
                <w:color w:val="392C69"/>
              </w:rPr>
              <w:t xml:space="preserve">Пункт 1.5 не применяется с </w:t>
            </w:r>
            <w:hyperlink r:id="rId147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148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</w:tr>
    </w:tbl>
    <w:p w:rsidR="006B6E8F" w:rsidRDefault="00B76F9C">
      <w:pPr>
        <w:pStyle w:val="ConsPlusNormal0"/>
        <w:spacing w:before="260"/>
        <w:ind w:firstLine="540"/>
        <w:jc w:val="both"/>
      </w:pPr>
      <w:r>
        <w:lastRenderedPageBreak/>
        <w:t>1.5. Рецептурные бланки формы N 148-1/у-88 (</w:t>
      </w:r>
      <w:hyperlink w:anchor="P114" w:tooltip="РЕЦЕПТУРНЫЙ БЛАНК">
        <w:r>
          <w:rPr>
            <w:color w:val="0000FF"/>
          </w:rPr>
          <w:t>приложение N 3</w:t>
        </w:r>
      </w:hyperlink>
      <w:r>
        <w:t>) предназначены для выписывания и отпуска: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 xml:space="preserve">- психотропных веществ, внесенных в </w:t>
      </w:r>
      <w:hyperlink r:id="rId149" w:tooltip="Постановление Правительства РФ от 30.06.1998 N 681 (ред. от 15.06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color w:val="0000FF"/>
          </w:rPr>
          <w:t>Список III</w:t>
        </w:r>
      </w:hyperlink>
      <w:r>
        <w:t xml:space="preserve"> Перечня наркотических средств</w:t>
      </w:r>
      <w:r>
        <w:t xml:space="preserve">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(далее - психотропные вещества </w:t>
      </w:r>
      <w:hyperlink r:id="rId150" w:tooltip="Постановление Правительства РФ от 30.06.1998 N 681 (ред. от 15.06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color w:val="0000FF"/>
          </w:rPr>
          <w:t>Списка III</w:t>
        </w:r>
      </w:hyperlink>
      <w:r>
        <w:t xml:space="preserve">), зарегистрированных в установленном </w:t>
      </w:r>
      <w:hyperlink r:id="rId151" w:tooltip="Федеральный закон от 12.04.2010 N 61-ФЗ (ред. от 19.12.2022) &quot;Об обращении лекарственных средств&quot; {КонсультантПлюс}">
        <w:r>
          <w:rPr>
            <w:color w:val="0000FF"/>
          </w:rPr>
          <w:t>порядке</w:t>
        </w:r>
      </w:hyperlink>
      <w:r>
        <w:t xml:space="preserve"> в качестве лекарственных препаратов;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152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- иных лекарственных средств, подлежащих предметно-количес</w:t>
      </w:r>
      <w:r>
        <w:t>твенному учету;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153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- анаболических стероидов.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Для выписывания и отпуска лекарственных препаратов для амбулаторного лечения граждан в рамках оказания государственной социальной помощи и граждан, имеющих право на получение лекар</w:t>
      </w:r>
      <w:r>
        <w:t>ственных препаратов бесплатно и со скидкой, предназначены рецептурные бланки формы N 148-1/у-04 (л) и рецептурные бланки формы N 148-1/у-06 (л) (</w:t>
      </w:r>
      <w:hyperlink w:anchor="P184" w:tooltip="                                     Форма N 148-1/у-04 (л)">
        <w:r>
          <w:rPr>
            <w:color w:val="0000FF"/>
          </w:rPr>
          <w:t>приложения N 7</w:t>
        </w:r>
      </w:hyperlink>
      <w:r>
        <w:t xml:space="preserve"> и </w:t>
      </w:r>
      <w:hyperlink w:anchor="P343" w:tooltip="                                     Форма N 148-1/у-06 (л)">
        <w:r>
          <w:rPr>
            <w:color w:val="0000FF"/>
          </w:rPr>
          <w:t>8</w:t>
        </w:r>
      </w:hyperlink>
      <w:r>
        <w:t>).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154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Все остальные лекарственные препараты выписываются на рецептурных бланках формы N 107-1/у (</w:t>
      </w:r>
      <w:hyperlink w:anchor="P141" w:tooltip="РЕЦЕПТУРНЫЙ БЛАНК">
        <w:r>
          <w:rPr>
            <w:color w:val="0000FF"/>
          </w:rPr>
          <w:t>приложение N 5</w:t>
        </w:r>
      </w:hyperlink>
      <w:r>
        <w:t>).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155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6B6E8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B6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6E8F" w:rsidRDefault="00B76F9C">
            <w:pPr>
              <w:pStyle w:val="ConsPlusNormal0"/>
              <w:jc w:val="both"/>
            </w:pPr>
            <w:r>
              <w:rPr>
                <w:color w:val="392C69"/>
              </w:rPr>
              <w:t>Пункты 1.6 - 1.7 не п</w:t>
            </w:r>
            <w:r>
              <w:rPr>
                <w:color w:val="392C69"/>
              </w:rPr>
              <w:t xml:space="preserve">рименяются с </w:t>
            </w:r>
            <w:hyperlink r:id="rId156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</w:t>
            </w:r>
            <w:r>
              <w:rPr>
                <w:color w:val="392C69"/>
              </w:rPr>
              <w:t>исыванием лекарственных препаратов и медицинских изделий (</w:t>
            </w:r>
            <w:hyperlink r:id="rId157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</w:t>
            </w:r>
            <w:r>
              <w:rPr>
                <w:color w:val="392C69"/>
              </w:rPr>
              <w:t>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</w:tr>
    </w:tbl>
    <w:p w:rsidR="006B6E8F" w:rsidRDefault="00B76F9C">
      <w:pPr>
        <w:pStyle w:val="ConsPlusNormal0"/>
        <w:spacing w:before="260"/>
        <w:ind w:firstLine="540"/>
        <w:jc w:val="both"/>
      </w:pPr>
      <w:r>
        <w:t xml:space="preserve">1.6. Наркотические средства и психотропные вещества </w:t>
      </w:r>
      <w:hyperlink r:id="rId158" w:tooltip="Постановление Правительства РФ от 30.06.1998 N 681 (ред. от 15.06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color w:val="0000FF"/>
          </w:rPr>
          <w:t>Списка II</w:t>
        </w:r>
      </w:hyperlink>
      <w:r>
        <w:t>, зарегистрированные в качеств</w:t>
      </w:r>
      <w:r>
        <w:t xml:space="preserve">е лекарственных средств в установленном законодательством Российской Федерации </w:t>
      </w:r>
      <w:hyperlink r:id="rId159" w:tooltip="Федеральный закон от 12.04.2010 N 61-ФЗ (ред. от 19.12.2022) &quot;Об обращении лекарственных средств&quot; {КонсультантПлюс}">
        <w:r>
          <w:rPr>
            <w:color w:val="0000FF"/>
          </w:rPr>
          <w:t>порядке</w:t>
        </w:r>
      </w:hyperlink>
      <w:r>
        <w:t>, должны выписываться на специальных рецептурных бланках на наркотическое средство и психотропное вещество (</w:t>
      </w:r>
      <w:hyperlink w:anchor="P84" w:tooltip="ФОРМА">
        <w:r>
          <w:rPr>
            <w:color w:val="0000FF"/>
          </w:rPr>
          <w:t>приложение N 1</w:t>
        </w:r>
      </w:hyperlink>
      <w:r>
        <w:t>).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 xml:space="preserve">1.7. При выписывании рецепта на лекарственную пропись индивидуального изготовления, содержащую наркотическое средство или психотропное вещество </w:t>
      </w:r>
      <w:hyperlink r:id="rId160" w:tooltip="Постановление Правительства РФ от 30.06.1998 N 681 (ред. от 15.06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color w:val="0000FF"/>
          </w:rPr>
          <w:t>Списка II</w:t>
        </w:r>
      </w:hyperlink>
      <w:r>
        <w:t>, и другие фармакологические активные вещества в дозе, не превышающей высшую разовую дозу, и при условии, что эт</w:t>
      </w:r>
      <w:r>
        <w:t xml:space="preserve">о комбинированное лекарственное средство не является наркотическим средством или психотропным веществом </w:t>
      </w:r>
      <w:hyperlink r:id="rId161" w:tooltip="Постановление Правительства РФ от 30.06.1998 N 681 (ред. от 15.06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color w:val="0000FF"/>
          </w:rPr>
          <w:t>Списка II</w:t>
        </w:r>
      </w:hyperlink>
      <w:r>
        <w:t>, след</w:t>
      </w:r>
      <w:r>
        <w:t>ует использовать рецептурный бланк формы N 148-1/у-88.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Эти рецепты должны оставаться в аптечной организации для предметно-количественного учета.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162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6B6E8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B6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6E8F" w:rsidRDefault="00B76F9C">
            <w:pPr>
              <w:pStyle w:val="ConsPlusNormal0"/>
              <w:jc w:val="both"/>
            </w:pPr>
            <w:r>
              <w:rPr>
                <w:color w:val="392C69"/>
              </w:rPr>
              <w:t xml:space="preserve">Пункты 1.8 - 1.10 не применяются с </w:t>
            </w:r>
            <w:hyperlink r:id="rId163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164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</w:tr>
    </w:tbl>
    <w:p w:rsidR="006B6E8F" w:rsidRDefault="00B76F9C">
      <w:pPr>
        <w:pStyle w:val="ConsPlusNormal0"/>
        <w:spacing w:before="260"/>
        <w:ind w:firstLine="540"/>
        <w:jc w:val="both"/>
      </w:pPr>
      <w:r>
        <w:t xml:space="preserve">1.8. При выписывании рецепта на лекарственную пропись индивидуального изготовления названия наркотических средств и психотропных веществ </w:t>
      </w:r>
      <w:hyperlink r:id="rId165" w:tooltip="Постановление Правительства РФ от 30.06.1998 N 681 (ред. от 15.06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color w:val="0000FF"/>
          </w:rPr>
          <w:t>списков II</w:t>
        </w:r>
      </w:hyperlink>
      <w:r>
        <w:t xml:space="preserve"> и </w:t>
      </w:r>
      <w:hyperlink r:id="rId166" w:tooltip="Постановление Правительства РФ от 30.06.1998 N 681 (ред. от 15.06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color w:val="0000FF"/>
          </w:rPr>
          <w:t>III</w:t>
        </w:r>
      </w:hyperlink>
      <w:r>
        <w:t>, иных лекарственных средств, подлежащих предметно-количественному учету, пишутся в н</w:t>
      </w:r>
      <w:r>
        <w:t>ачале рецепта, затем - все остальные ингредиенты.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 xml:space="preserve">1.9. Выписывая наркотическое средство или психотропное вещество </w:t>
      </w:r>
      <w:hyperlink r:id="rId167" w:tooltip="Постановление Правительства РФ от 30.06.1998 N 681 (ред. от 15.06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color w:val="0000FF"/>
          </w:rPr>
          <w:t>списк</w:t>
        </w:r>
        <w:r>
          <w:rPr>
            <w:color w:val="0000FF"/>
          </w:rPr>
          <w:t>ов II</w:t>
        </w:r>
      </w:hyperlink>
      <w:r>
        <w:t xml:space="preserve"> и </w:t>
      </w:r>
      <w:hyperlink r:id="rId168" w:tooltip="Постановление Правительства РФ от 30.06.1998 N 681 (ред. от 15.06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color w:val="0000FF"/>
          </w:rPr>
          <w:t>III</w:t>
        </w:r>
      </w:hyperlink>
      <w:r>
        <w:t>, иные лекарственные средства, подлежащие предметно-количественному учету, доза которых превышает высший одн</w:t>
      </w:r>
      <w:r>
        <w:t>ократный прием, врач должен написать дозу этого средства или вещества прописью и поставить восклицательный знак.</w:t>
      </w:r>
    </w:p>
    <w:p w:rsidR="006B6E8F" w:rsidRDefault="00B76F9C">
      <w:pPr>
        <w:pStyle w:val="ConsPlusNormal0"/>
        <w:spacing w:before="200"/>
        <w:ind w:firstLine="540"/>
        <w:jc w:val="both"/>
      </w:pPr>
      <w:bookmarkStart w:id="21" w:name="P625"/>
      <w:bookmarkEnd w:id="21"/>
      <w:r>
        <w:t xml:space="preserve">1.10. Не разрешается выписывать определенные лекарственные препараты в одном рецепте более </w:t>
      </w:r>
      <w:r>
        <w:lastRenderedPageBreak/>
        <w:t xml:space="preserve">того количества, которое указано в </w:t>
      </w:r>
      <w:hyperlink w:anchor="P789" w:tooltip="ПРЕДЕЛЬНО ДОПУСТИМОЕ КОЛИЧЕСТВО">
        <w:r>
          <w:rPr>
            <w:color w:val="0000FF"/>
          </w:rPr>
          <w:t>приложении N 1</w:t>
        </w:r>
      </w:hyperlink>
      <w:r>
        <w:t xml:space="preserve"> к настоящей Инструкции.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169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6B6E8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B6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6E8F" w:rsidRDefault="00B76F9C">
            <w:pPr>
              <w:pStyle w:val="ConsPlusNormal0"/>
              <w:jc w:val="both"/>
            </w:pPr>
            <w:r>
              <w:rPr>
                <w:color w:val="392C69"/>
              </w:rPr>
              <w:t xml:space="preserve">Пункты 1.11 - 1.12 не применяются с </w:t>
            </w:r>
            <w:hyperlink r:id="rId170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</w:t>
            </w:r>
            <w:r>
              <w:rPr>
                <w:color w:val="392C69"/>
              </w:rPr>
              <w:t>ственных препаратов и медицинских изделий (</w:t>
            </w:r>
            <w:hyperlink r:id="rId171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</w:t>
            </w:r>
            <w:r>
              <w:rPr>
                <w:color w:val="392C69"/>
              </w:rPr>
              <w:t>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</w:tr>
    </w:tbl>
    <w:p w:rsidR="006B6E8F" w:rsidRDefault="00B76F9C">
      <w:pPr>
        <w:pStyle w:val="ConsPlusNormal0"/>
        <w:spacing w:before="260"/>
        <w:ind w:firstLine="540"/>
        <w:jc w:val="both"/>
      </w:pPr>
      <w:r>
        <w:t xml:space="preserve">1.11. Нормы выписывания и отпуска наркотических средств </w:t>
      </w:r>
      <w:hyperlink r:id="rId172" w:tooltip="Постановление Правительства РФ от 30.06.1998 N 681 (ред. от 15.06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color w:val="0000FF"/>
          </w:rPr>
          <w:t>Списка II</w:t>
        </w:r>
      </w:hyperlink>
      <w:r>
        <w:t xml:space="preserve">, производных барбитуровой кислоты, иных </w:t>
      </w:r>
      <w:r>
        <w:t xml:space="preserve">лекарственных средств, подлежащих предметно-количественному учету, для инкурабельных онкологических и гематологических больных могут быть увеличены в 2 раза по сравнению с количеством, указанным в </w:t>
      </w:r>
      <w:hyperlink w:anchor="P789" w:tooltip="ПРЕДЕЛЬНО ДОПУСТИМОЕ КОЛИЧЕСТВО">
        <w:r>
          <w:rPr>
            <w:color w:val="0000FF"/>
          </w:rPr>
          <w:t>приложении N 1</w:t>
        </w:r>
      </w:hyperlink>
      <w:r>
        <w:t xml:space="preserve"> к настоящей Инструкции.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1.12. Состав лекарственного препарата (в случае комбинированного препарата), обозначение лекарственной формы и обращение врача к фармацевтическому работнику об изготовлении и выдаче лекарственного препарата выпис</w:t>
      </w:r>
      <w:r>
        <w:t>ываются на латинском языке.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173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</w:t>
      </w:r>
      <w:r>
        <w:t>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Не допускается сокращение обозначений близких по наименованиям ингредиентов, не позволяющих установить, какой именно лекарственный препарат выписан.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174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 xml:space="preserve">Использование латинских </w:t>
      </w:r>
      <w:r>
        <w:t xml:space="preserve">сокращений этих обозначений разрешается только в соответствии с сокращениями, принятыми в медицинской и фармацевтической практике, предусмотренными </w:t>
      </w:r>
      <w:hyperlink w:anchor="P1009" w:tooltip="ВАЖНЕЙШИЕ РЕЦЕПТУРНЫЕ СОКРАЩЕНИЯ">
        <w:r>
          <w:rPr>
            <w:color w:val="0000FF"/>
          </w:rPr>
          <w:t>приложением N 2</w:t>
        </w:r>
      </w:hyperlink>
      <w:r>
        <w:t xml:space="preserve"> к настоящей Инструкции.</w:t>
      </w:r>
    </w:p>
    <w:p w:rsidR="006B6E8F" w:rsidRDefault="006B6E8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B6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6E8F" w:rsidRDefault="00B76F9C">
            <w:pPr>
              <w:pStyle w:val="ConsPlusNormal0"/>
              <w:jc w:val="both"/>
            </w:pPr>
            <w:r>
              <w:rPr>
                <w:color w:val="392C69"/>
              </w:rPr>
              <w:t xml:space="preserve">Пункты 1.13 - 1.15 не применяются с </w:t>
            </w:r>
            <w:hyperlink r:id="rId175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1 июля 2013 года</w:t>
              </w:r>
            </w:hyperlink>
            <w:r>
              <w:rPr>
                <w:color w:val="392C69"/>
              </w:rPr>
              <w:t xml:space="preserve"> к правоотношениям, связа</w:t>
            </w:r>
            <w:r>
              <w:rPr>
                <w:color w:val="392C69"/>
              </w:rPr>
              <w:t>нным с назначением и выписыванием лекарственных препаратов и медицинских изделий (</w:t>
            </w:r>
            <w:hyperlink r:id="rId176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</w:tr>
    </w:tbl>
    <w:p w:rsidR="006B6E8F" w:rsidRDefault="00B76F9C">
      <w:pPr>
        <w:pStyle w:val="ConsPlusNormal0"/>
        <w:spacing w:before="260"/>
        <w:ind w:firstLine="540"/>
        <w:jc w:val="both"/>
      </w:pPr>
      <w:r>
        <w:t>1.13. Способ применения лекарственного препарата обозначается с указанием дозы, частоты, времени приема и его длительности, а для лекарственных препаратов, взаимодействующих с пищей, - времени их употребления относительно приема пищи (до еды, во время еды,</w:t>
      </w:r>
      <w:r>
        <w:t xml:space="preserve"> после еды).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177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1</w:t>
      </w:r>
      <w:r>
        <w:t>.14. При необходимости экстренного отпуска лекарственного препарата больному в верхней части рецептурного бланка проставляются обозначения "cito" (срочно) или "statim" (немедленно).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178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 xml:space="preserve">1.15. При выписывании рецепта количество жидких фармацевтических субстанций указывается </w:t>
      </w:r>
      <w:r>
        <w:t>в миллилитрах, граммах или каплях, а остальных фармацевтических субстанций - в граммах.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179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6B6E8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B6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6E8F" w:rsidRDefault="00B76F9C">
            <w:pPr>
              <w:pStyle w:val="ConsPlusNormal0"/>
              <w:jc w:val="both"/>
            </w:pPr>
            <w:r>
              <w:rPr>
                <w:color w:val="392C69"/>
              </w:rPr>
              <w:t xml:space="preserve">Пункт 1.16 не применяется с </w:t>
            </w:r>
            <w:hyperlink r:id="rId180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181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</w:tr>
    </w:tbl>
    <w:p w:rsidR="006B6E8F" w:rsidRDefault="00B76F9C">
      <w:pPr>
        <w:pStyle w:val="ConsPlusNormal0"/>
        <w:spacing w:before="260"/>
        <w:ind w:firstLine="540"/>
        <w:jc w:val="both"/>
      </w:pPr>
      <w:r>
        <w:t xml:space="preserve">1.16. Специальные рецепты на наркотическое средство и психотропное вещество действительны в течение 5 дней со дня выписки; рецепты, выписанные на рецептурных бланках формы </w:t>
      </w:r>
      <w:hyperlink w:anchor="P114" w:tooltip="РЕЦЕПТУРНЫЙ БЛАНК">
        <w:r>
          <w:rPr>
            <w:color w:val="0000FF"/>
          </w:rPr>
          <w:t>N 148-1/у-88</w:t>
        </w:r>
      </w:hyperlink>
      <w:r>
        <w:t>, - в течение 10 дней.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 xml:space="preserve">Рецепты на лекарственные препараты (за исключением подлежащих предметно-количественному учету), выписанные на рецептурных бланках </w:t>
      </w:r>
      <w:hyperlink w:anchor="P184" w:tooltip="                                     Форма N 148-1/у-04 (л)">
        <w:r>
          <w:rPr>
            <w:color w:val="0000FF"/>
          </w:rPr>
          <w:t>формы N 148-1/у-04 (л)</w:t>
        </w:r>
      </w:hyperlink>
      <w:r>
        <w:t xml:space="preserve"> и </w:t>
      </w:r>
      <w:hyperlink w:anchor="P343" w:tooltip="                                     Форма N 148-1/у-06 (л)">
        <w:r>
          <w:rPr>
            <w:color w:val="0000FF"/>
          </w:rPr>
          <w:t>формы N 148-1/у-06 (л)</w:t>
        </w:r>
      </w:hyperlink>
      <w:r>
        <w:t>, для амбулаторного лечения граждан в рамках оказания государственной социальной помощи и граждан, имеющих право на получение лекарственных препаратов</w:t>
      </w:r>
      <w:r>
        <w:t xml:space="preserve"> бесплатно и со скидкой, действительны в течение </w:t>
      </w:r>
      <w:r>
        <w:lastRenderedPageBreak/>
        <w:t>1 месяца со дня выписки, а в случае выписки таких рецептов указанным категориям граждан, достигшим пенсионного возраста, срок действия рецепта составляет 3 месяца со дня выписки. Для лечения затяжных и хрони</w:t>
      </w:r>
      <w:r>
        <w:t>ческих заболеваний гражданам пенсионного возраста могут выписываться рецепты на лекарственные препараты на курс лечения до 3-х месяцев.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182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Рецепты на все остальные лекарственные препараты действительны в течение 2-х месяцев со дня выписки.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183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 xml:space="preserve">Рецепты на производные барбитуровой кислоты, эфедрин, псевдоэфедрин в чистом виде и в смеси с другими лекарственными средствами, анаболические стероиды, клозапин, тианептин для лечения больных с затяжными и хроническими заболеваниями могут выписываться на </w:t>
      </w:r>
      <w:r>
        <w:t>курс лечения до 1 месяца. В этих случаях на рецептах должна быть надпись "По специальному назначению", скрепленная подписью врача и печатью медицинской организации "Для рецептов".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184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6B6E8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B6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6E8F" w:rsidRDefault="00B76F9C">
            <w:pPr>
              <w:pStyle w:val="ConsPlusNormal0"/>
              <w:jc w:val="both"/>
            </w:pPr>
            <w:r>
              <w:rPr>
                <w:color w:val="392C69"/>
              </w:rPr>
              <w:t xml:space="preserve">Пункт 1.17 не применяется с </w:t>
            </w:r>
            <w:hyperlink r:id="rId185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</w:t>
            </w:r>
            <w:r>
              <w:rPr>
                <w:color w:val="392C69"/>
              </w:rPr>
              <w:t>ственных препаратов и медицинских изделий (</w:t>
            </w:r>
            <w:hyperlink r:id="rId186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</w:t>
            </w:r>
            <w:r>
              <w:rPr>
                <w:color w:val="392C69"/>
              </w:rPr>
              <w:t>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</w:tr>
    </w:tbl>
    <w:p w:rsidR="006B6E8F" w:rsidRDefault="00B76F9C">
      <w:pPr>
        <w:pStyle w:val="ConsPlusNormal0"/>
        <w:spacing w:before="260"/>
        <w:ind w:firstLine="540"/>
        <w:jc w:val="both"/>
      </w:pPr>
      <w:r>
        <w:t>1.17. При выписывании хроническим больным рецептов на готовые лекарственные препараты и лекарственные препараты индивидуального изготовления врачам разрешается устанавливать срок действия рецепта в пределах до одного года, за исключением:</w:t>
      </w:r>
    </w:p>
    <w:p w:rsidR="006B6E8F" w:rsidRDefault="00B76F9C">
      <w:pPr>
        <w:pStyle w:val="ConsPlusNormal0"/>
        <w:jc w:val="both"/>
      </w:pPr>
      <w:r>
        <w:t>(в р</w:t>
      </w:r>
      <w:r>
        <w:t xml:space="preserve">ед. </w:t>
      </w:r>
      <w:hyperlink r:id="rId187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- лекарственных средств, подлежащих предметно-количественному учету;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- лекарственных препаратов, обладающих анаболической активностью;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- лекарственных препаратов, отпускаемых из аптечных организаций по рецептам для амбулаторного лечения граждан в рамках ок</w:t>
      </w:r>
      <w:r>
        <w:t>азания государственной социальной помощи и граждан, имеющих право на получение лекарственных средств бесплатно и со скидкой;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188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- спиртосодержащих лекарственных препаратов индивидуального изготовления.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189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При выписывании таких рецептов врач должен сделать пометку "Хроническому больному", у</w:t>
      </w:r>
      <w:r>
        <w:t>казать срок действия рецепта и периодичность отпуска лекарственных препаратов из аптечной организации (еженедельно, ежемесячно и т.п.), заверить это указание своей подписью и личной печатью, а также печатью медицинской организации "Для рецептов".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190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6B6E8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B6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6E8F" w:rsidRDefault="00B76F9C">
            <w:pPr>
              <w:pStyle w:val="ConsPlusNormal0"/>
              <w:jc w:val="both"/>
            </w:pPr>
            <w:r>
              <w:rPr>
                <w:color w:val="392C69"/>
              </w:rPr>
              <w:t>Пункт 1.18 не примен</w:t>
            </w:r>
            <w:r>
              <w:rPr>
                <w:color w:val="392C69"/>
              </w:rPr>
              <w:t xml:space="preserve">яется с </w:t>
            </w:r>
            <w:hyperlink r:id="rId191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</w:t>
            </w:r>
            <w:r>
              <w:rPr>
                <w:color w:val="392C69"/>
              </w:rPr>
              <w:t>нием лекарственных препаратов и медицинских изделий (</w:t>
            </w:r>
            <w:hyperlink r:id="rId192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</w:t>
            </w:r>
            <w:r>
              <w:rPr>
                <w:color w:val="392C69"/>
              </w:rPr>
              <w:t>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</w:tr>
    </w:tbl>
    <w:p w:rsidR="006B6E8F" w:rsidRDefault="00B76F9C">
      <w:pPr>
        <w:pStyle w:val="ConsPlusNormal0"/>
        <w:spacing w:before="260"/>
        <w:ind w:firstLine="540"/>
        <w:jc w:val="both"/>
      </w:pPr>
      <w:r>
        <w:t>1.18. Рецепт, не отвечающий хотя бы одному из перечисленных требований или содержащий несовместимые лекарственные средства, считается недействительным.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193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В случае возможности уто</w:t>
      </w:r>
      <w:r>
        <w:t>чнения у врача или другого медицинского работника, выписавшего рецепт, наименования лекарственного препарата, его дозировки, совместимости и т.п., работник аптечной организации может отпустить лекарственный препарат пациенту.</w:t>
      </w:r>
    </w:p>
    <w:p w:rsidR="006B6E8F" w:rsidRDefault="00B76F9C">
      <w:pPr>
        <w:pStyle w:val="ConsPlusNormal0"/>
        <w:jc w:val="both"/>
      </w:pPr>
      <w:r>
        <w:lastRenderedPageBreak/>
        <w:t xml:space="preserve">(в ред. </w:t>
      </w:r>
      <w:hyperlink r:id="rId194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6B6E8F">
      <w:pPr>
        <w:pStyle w:val="ConsPlusNormal0"/>
        <w:ind w:firstLine="540"/>
        <w:jc w:val="both"/>
      </w:pPr>
    </w:p>
    <w:p w:rsidR="006B6E8F" w:rsidRDefault="00B76F9C">
      <w:pPr>
        <w:pStyle w:val="ConsPlusTitle0"/>
        <w:jc w:val="center"/>
        <w:outlineLvl w:val="1"/>
      </w:pPr>
      <w:bookmarkStart w:id="22" w:name="P666"/>
      <w:bookmarkEnd w:id="22"/>
      <w:r>
        <w:t>II. Порядок выписывания рецептов</w:t>
      </w:r>
    </w:p>
    <w:p w:rsidR="006B6E8F" w:rsidRDefault="00B76F9C">
      <w:pPr>
        <w:pStyle w:val="ConsPlusTitle0"/>
        <w:jc w:val="center"/>
      </w:pPr>
      <w:r>
        <w:t>на лекарственные препараты для амбулаторного лечения</w:t>
      </w:r>
    </w:p>
    <w:p w:rsidR="006B6E8F" w:rsidRDefault="00B76F9C">
      <w:pPr>
        <w:pStyle w:val="ConsPlusTitle0"/>
        <w:jc w:val="center"/>
      </w:pPr>
      <w:r>
        <w:t>граждан в рамках оказания государственной социальной</w:t>
      </w:r>
    </w:p>
    <w:p w:rsidR="006B6E8F" w:rsidRDefault="00B76F9C">
      <w:pPr>
        <w:pStyle w:val="ConsPlusTitle0"/>
        <w:jc w:val="center"/>
      </w:pPr>
      <w:r>
        <w:t>помощи и граждан, имеющих право на получение</w:t>
      </w:r>
    </w:p>
    <w:p w:rsidR="006B6E8F" w:rsidRDefault="00B76F9C">
      <w:pPr>
        <w:pStyle w:val="ConsPlusTitle0"/>
        <w:jc w:val="center"/>
      </w:pPr>
      <w:r>
        <w:t>лекарственных средств бесплатно и со скидкой</w:t>
      </w:r>
    </w:p>
    <w:p w:rsidR="006B6E8F" w:rsidRDefault="00B76F9C">
      <w:pPr>
        <w:pStyle w:val="ConsPlusNormal0"/>
        <w:jc w:val="center"/>
      </w:pPr>
      <w:r>
        <w:t xml:space="preserve">(в ред. </w:t>
      </w:r>
      <w:hyperlink r:id="rId195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6B6E8F">
      <w:pPr>
        <w:pStyle w:val="ConsPlusNormal0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B6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6E8F" w:rsidRDefault="00B76F9C">
            <w:pPr>
              <w:pStyle w:val="ConsPlusNormal0"/>
              <w:jc w:val="both"/>
            </w:pPr>
            <w:r>
              <w:rPr>
                <w:color w:val="392C69"/>
              </w:rPr>
              <w:t>Пункт 2.1 не применяе</w:t>
            </w:r>
            <w:r>
              <w:rPr>
                <w:color w:val="392C69"/>
              </w:rPr>
              <w:t xml:space="preserve">тся с </w:t>
            </w:r>
            <w:hyperlink r:id="rId196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</w:t>
            </w:r>
            <w:r>
              <w:rPr>
                <w:color w:val="392C69"/>
              </w:rPr>
              <w:t>ем лекарственных препаратов и медицинских изделий (</w:t>
            </w:r>
            <w:hyperlink r:id="rId197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</w:t>
            </w:r>
            <w:r>
              <w:rPr>
                <w:color w:val="392C69"/>
              </w:rPr>
              <w:t>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</w:tr>
    </w:tbl>
    <w:p w:rsidR="006B6E8F" w:rsidRDefault="00B76F9C">
      <w:pPr>
        <w:pStyle w:val="ConsPlusNormal0"/>
        <w:spacing w:before="260"/>
        <w:ind w:firstLine="540"/>
        <w:jc w:val="both"/>
      </w:pPr>
      <w:bookmarkStart w:id="23" w:name="P674"/>
      <w:bookmarkEnd w:id="23"/>
      <w:r>
        <w:t>2.1. Самостоятельно лечащим врачом или врачом-специалистом лечебно-профилактического учреждения выписываются рецепты на лекарственные препараты для амбулаторного лечения граждан в рамках оказания государственной социальной помощи и граждан, имеющих право н</w:t>
      </w:r>
      <w:r>
        <w:t xml:space="preserve">а получение лекарственных средств бесплатно и со скидкой, в соответствии со стандартами медицинской помощи, за исключением случаев назначения, определенных </w:t>
      </w:r>
      <w:hyperlink w:anchor="P694" w:tooltip="2.4.1. врачами-специалистами:">
        <w:r>
          <w:rPr>
            <w:color w:val="0000FF"/>
          </w:rPr>
          <w:t>пунктом 2.4.1</w:t>
        </w:r>
      </w:hyperlink>
      <w:r>
        <w:t xml:space="preserve"> настоящей Инструкции.</w:t>
      </w:r>
    </w:p>
    <w:p w:rsidR="006B6E8F" w:rsidRDefault="00B76F9C">
      <w:pPr>
        <w:pStyle w:val="ConsPlusNormal0"/>
        <w:jc w:val="both"/>
      </w:pPr>
      <w:r>
        <w:t>(в</w:t>
      </w:r>
      <w:r>
        <w:t xml:space="preserve"> ред. </w:t>
      </w:r>
      <w:hyperlink r:id="rId198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6B6E8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B6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6E8F" w:rsidRDefault="00B76F9C">
            <w:pPr>
              <w:pStyle w:val="ConsPlusNormal0"/>
              <w:jc w:val="both"/>
            </w:pPr>
            <w:r>
              <w:rPr>
                <w:color w:val="392C69"/>
              </w:rPr>
              <w:t xml:space="preserve">Пункт 2.2 не </w:t>
            </w:r>
            <w:r>
              <w:rPr>
                <w:color w:val="392C69"/>
              </w:rPr>
              <w:t xml:space="preserve">применяется с </w:t>
            </w:r>
            <w:hyperlink r:id="rId199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</w:t>
            </w:r>
            <w:r>
              <w:rPr>
                <w:color w:val="392C69"/>
              </w:rPr>
              <w:t>писыванием лекарственных препаратов и медицинских изделий (</w:t>
            </w:r>
            <w:hyperlink r:id="rId200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</w:t>
            </w:r>
            <w:r>
              <w:rPr>
                <w:color w:val="392C69"/>
              </w:rPr>
              <w:t>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</w:tr>
    </w:tbl>
    <w:p w:rsidR="006B6E8F" w:rsidRDefault="00B76F9C">
      <w:pPr>
        <w:pStyle w:val="ConsPlusNormal0"/>
        <w:spacing w:before="260"/>
        <w:ind w:firstLine="540"/>
        <w:jc w:val="both"/>
      </w:pPr>
      <w:r>
        <w:t xml:space="preserve">2.2. Право самостоятельно выписывать рецепты для получения в аптечной организации лекарственных средств гражданам в порядке, установленном </w:t>
      </w:r>
      <w:hyperlink w:anchor="P674" w:tooltip="2.1. Самостоятельно лечащим врачом или врачом-специалистом лечебно-профилактического учреждения выписываются рецепты на лекарственные препараты для амбулаторного лечения граждан в рамках оказания государственной социальной помощи и граждан, имеющих право на по">
        <w:r>
          <w:rPr>
            <w:color w:val="0000FF"/>
          </w:rPr>
          <w:t>п. 2.1</w:t>
        </w:r>
      </w:hyperlink>
      <w:r>
        <w:t xml:space="preserve"> настоящей Инструкции, имеют также: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201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2.2.1. в пределах своей компетенции врачи, работающие в медицинской организации по совместительству;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202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2.2.2. врачи стационарных учреждений социальной защиты и исправительных учреждений независимо от ведомстве</w:t>
      </w:r>
      <w:r>
        <w:t>нной принадлежности;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2.2.3. врачи ведомственных поликлиник федерального (субъекта Российской Федерации) подчинения: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- гражданам, имеющим статус по профессиональному признаку, расходы на бесплатное лекарственное обеспечение которых в соответствии с законода</w:t>
      </w:r>
      <w:r>
        <w:t>тельством Российской Федерации покрываются за счет средств федерального бюджета;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- иным категориям граждан, расходы на бесплатное лекарственное обеспечение которых в соответствии с законодательством Российской Федерации покрываются за счет средств бюджетов</w:t>
      </w:r>
      <w:r>
        <w:t xml:space="preserve"> различных уровней и обязательного медицинского страхования по согласованию и в порядке, определяемом органами исполнительной власти субъекта Российской Федерации, если в бюджетах соответствующих федеральных органов исполнительной власти не выделены финанс</w:t>
      </w:r>
      <w:r>
        <w:t>овые средства на эти цели;</w:t>
      </w:r>
    </w:p>
    <w:p w:rsidR="006B6E8F" w:rsidRDefault="00B76F9C">
      <w:pPr>
        <w:pStyle w:val="ConsPlusNormal0"/>
        <w:spacing w:before="200"/>
        <w:ind w:firstLine="540"/>
        <w:jc w:val="both"/>
      </w:pPr>
      <w:bookmarkStart w:id="24" w:name="P685"/>
      <w:bookmarkEnd w:id="24"/>
      <w:r>
        <w:t>2.2.4. частнопрактикующие врачи, работающие по договору с территориальным органом управления здравоохранением и/или территориальным фондом обязательного медицинского страхования и оказывающие медицинскую помощь гражданам в рамках</w:t>
      </w:r>
      <w:r>
        <w:t xml:space="preserve"> программы оказания государственной социальной помощи и гражданам, имеющим право на получение лекарственных препаратов бесплатно и со скидкой.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203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6B6E8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B6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6E8F" w:rsidRDefault="00B76F9C">
            <w:pPr>
              <w:pStyle w:val="ConsPlusNormal0"/>
              <w:jc w:val="both"/>
            </w:pPr>
            <w:r>
              <w:rPr>
                <w:color w:val="392C69"/>
              </w:rPr>
              <w:t>Пункт 2.3 не применяе</w:t>
            </w:r>
            <w:r>
              <w:rPr>
                <w:color w:val="392C69"/>
              </w:rPr>
              <w:t xml:space="preserve">тся с </w:t>
            </w:r>
            <w:hyperlink r:id="rId204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</w:t>
            </w:r>
            <w:r>
              <w:rPr>
                <w:color w:val="392C69"/>
              </w:rPr>
              <w:t>ем лекарственных препаратов и медицинских изделий (</w:t>
            </w:r>
            <w:hyperlink r:id="rId205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</w:t>
            </w:r>
            <w:r>
              <w:rPr>
                <w:color w:val="392C69"/>
              </w:rPr>
              <w:t>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</w:tr>
    </w:tbl>
    <w:p w:rsidR="006B6E8F" w:rsidRDefault="00B76F9C">
      <w:pPr>
        <w:pStyle w:val="ConsPlusNormal0"/>
        <w:spacing w:before="260"/>
        <w:ind w:firstLine="540"/>
        <w:jc w:val="both"/>
      </w:pPr>
      <w:r>
        <w:t>2.3. В особых случаях (проживание в сельской местности, где находится только медицинская организация или ее обособленное подразделение, не имеющее врача) рецепты на лекарственные препараты для амбулаторного лечения граждан в рамках ока</w:t>
      </w:r>
      <w:r>
        <w:t xml:space="preserve">зания государственной социальной помощи и граждан, имеющих право на получение лекарственных препаратов бесплатно и со скидкой, могут быть выписаны самостоятельно ведущим прием фельдшером или акушеркой такой медицинской организации в соответствии с </w:t>
      </w:r>
      <w:hyperlink w:anchor="P674" w:tooltip="2.1. Самостоятельно лечащим врачом или врачом-специалистом лечебно-профилактического учреждения выписываются рецепты на лекарственные препараты для амбулаторного лечения граждан в рамках оказания государственной социальной помощи и граждан, имеющих право на по">
        <w:r>
          <w:rPr>
            <w:color w:val="0000FF"/>
          </w:rPr>
          <w:t>п. 2.1</w:t>
        </w:r>
      </w:hyperlink>
      <w:r>
        <w:t xml:space="preserve"> настоящей Инструкции.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Перечень медицинских организаций и порядок лекарственного обеспечения указанных граждан определяются органом исполнительной власти субъекта Российской Федерации в сфере здравоохранения.</w:t>
      </w:r>
    </w:p>
    <w:p w:rsidR="006B6E8F" w:rsidRDefault="00B76F9C">
      <w:pPr>
        <w:pStyle w:val="ConsPlusNormal0"/>
        <w:jc w:val="both"/>
      </w:pPr>
      <w:r>
        <w:t xml:space="preserve">(п. 2.3 в ред. </w:t>
      </w:r>
      <w:hyperlink r:id="rId206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6B6E8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B6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6E8F" w:rsidRDefault="00B76F9C">
            <w:pPr>
              <w:pStyle w:val="ConsPlusNormal0"/>
              <w:jc w:val="both"/>
            </w:pPr>
            <w:r>
              <w:rPr>
                <w:color w:val="392C69"/>
              </w:rPr>
              <w:t>Пунк</w:t>
            </w:r>
            <w:r>
              <w:rPr>
                <w:color w:val="392C69"/>
              </w:rPr>
              <w:t xml:space="preserve">т 2.4 не применяется с </w:t>
            </w:r>
            <w:hyperlink r:id="rId207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</w:t>
            </w:r>
            <w:r>
              <w:rPr>
                <w:color w:val="392C69"/>
              </w:rPr>
              <w:t>нием и выписыванием лекарственных препаратов и медицинских изделий (</w:t>
            </w:r>
            <w:hyperlink r:id="rId208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</w:t>
            </w:r>
            <w:r>
              <w:rPr>
                <w:color w:val="392C69"/>
              </w:rPr>
              <w:t>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</w:tr>
    </w:tbl>
    <w:p w:rsidR="006B6E8F" w:rsidRDefault="00B76F9C">
      <w:pPr>
        <w:pStyle w:val="ConsPlusNormal0"/>
        <w:spacing w:before="260"/>
        <w:ind w:firstLine="540"/>
        <w:jc w:val="both"/>
      </w:pPr>
      <w:r>
        <w:t>2.4. Выписывание рецептов на 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осуществляется: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209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bookmarkStart w:id="25" w:name="P694"/>
      <w:bookmarkEnd w:id="25"/>
      <w:r>
        <w:t>2.4.1. врачами-специалистами</w:t>
      </w:r>
      <w:r>
        <w:t>: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- на наркотические средства и противоопухолевые препараты (онкологическим/гематологическим больным) - онкологом и/или гематологом, нефрологом, ревматологом и др.;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- на иммуномодуляторы - гематологом и/или онкологом (после проведения лучевой и/или химиоте</w:t>
      </w:r>
      <w:r>
        <w:t>рапии, пересадки костного мозга), иммунологом (больным СПИДом или другими тяжелыми нарушениями иммунитета), трансплантологом (после пересадки органов и тканей), ревматологом и иными специалистами;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- на противотуберкулезные препараты - фтизиатром;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- на прот</w:t>
      </w:r>
      <w:r>
        <w:t xml:space="preserve">иводиабетические (больным сахарным диабетом) и прочие лекарственные препараты, влияющие на эндокринную систему, - эндокринологом, в порядке, определенном в </w:t>
      </w:r>
      <w:hyperlink w:anchor="P567" w:tooltip="ИНСТРУКЦИЯ">
        <w:r>
          <w:rPr>
            <w:color w:val="0000FF"/>
          </w:rPr>
          <w:t>пункте 2.4</w:t>
        </w:r>
      </w:hyperlink>
      <w:r>
        <w:t xml:space="preserve"> Инструкции о порядке назначения лекарственных </w:t>
      </w:r>
      <w:r>
        <w:t>препаратов (</w:t>
      </w:r>
      <w:hyperlink w:anchor="P567" w:tooltip="ИНСТРУКЦИЯ">
        <w:r>
          <w:rPr>
            <w:color w:val="0000FF"/>
          </w:rPr>
          <w:t>приложение N 12</w:t>
        </w:r>
      </w:hyperlink>
      <w:r>
        <w:t>).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210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 xml:space="preserve">При отсутствии указанных специалистов выписывание льготных рецептов в этих случаях производится лечащим врачом по решению </w:t>
      </w:r>
      <w:hyperlink r:id="rId211" w:tooltip="Приказ Минздравсоцразвития России от 05.05.2012 N 502н (ред. от 02.12.2013) &quot;Об утверждении порядка создания и деятельности врачебной комиссии медицинской организации&quot; (Зарегистрировано в Минюсте России 09.06.2012 N 24516) {КонсультантПлюс}">
        <w:r>
          <w:rPr>
            <w:color w:val="0000FF"/>
          </w:rPr>
          <w:t>врачебной комиссии</w:t>
        </w:r>
      </w:hyperlink>
      <w:r>
        <w:t xml:space="preserve"> поликлиники;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2.4.2. лечащим врачом или врачом-специалистом только по решению врачебной комиссии медицинской организации: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212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- на психотропные вещест</w:t>
      </w:r>
      <w:r>
        <w:t xml:space="preserve">ва </w:t>
      </w:r>
      <w:hyperlink r:id="rId213" w:tooltip="Постановление Правительства РФ от 30.06.1998 N 681 (ред. от 15.06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color w:val="0000FF"/>
          </w:rPr>
          <w:t>списков II</w:t>
        </w:r>
      </w:hyperlink>
      <w:r>
        <w:t xml:space="preserve"> и </w:t>
      </w:r>
      <w:hyperlink r:id="rId214" w:tooltip="Постановление Правительства РФ от 30.06.1998 N 681 (ред. от 15.06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color w:val="0000FF"/>
          </w:rPr>
          <w:t>III</w:t>
        </w:r>
      </w:hyperlink>
      <w:r>
        <w:t>, иные лекарственные средства, подлежащие предметно-количественному учету, анаболические стероиды;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 xml:space="preserve">- на наркотические средства </w:t>
      </w:r>
      <w:hyperlink r:id="rId215" w:tooltip="Постановление Правительства РФ от 30.06.1998 N 681 (ред. от 15.06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color w:val="0000FF"/>
          </w:rPr>
          <w:t>Списка II</w:t>
        </w:r>
      </w:hyperlink>
      <w:r>
        <w:t xml:space="preserve"> больным, не страдающим онкологическим (гематологическим) заболеванием;</w:t>
      </w:r>
    </w:p>
    <w:p w:rsidR="006B6E8F" w:rsidRDefault="006B6E8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B6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6E8F" w:rsidRDefault="00B76F9C">
            <w:pPr>
              <w:pStyle w:val="ConsPlusNormal0"/>
              <w:jc w:val="both"/>
            </w:pPr>
            <w:r>
              <w:rPr>
                <w:color w:val="392C69"/>
              </w:rPr>
              <w:t xml:space="preserve">В связи с допущенной опечаткой </w:t>
            </w:r>
            <w:hyperlink r:id="rId216" w:tooltip="&lt;Письмо&gt; Минздравсоцразвития РФ от 24.05.2007 N 4185-ВС &lt;О Приказе Минздравсоцразвития РФ от 12.02.2007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&gt; {Консуль">
              <w:r>
                <w:rPr>
                  <w:color w:val="0000FF"/>
                </w:rPr>
                <w:t>письмом</w:t>
              </w:r>
            </w:hyperlink>
            <w:r>
              <w:rPr>
                <w:color w:val="392C69"/>
              </w:rPr>
              <w:t xml:space="preserve"> Минздравсоцразвития России от 24.05.2007 N 4185-ВС, </w:t>
            </w:r>
            <w:r>
              <w:rPr>
                <w:color w:val="392C69"/>
              </w:rPr>
              <w:lastRenderedPageBreak/>
              <w:t>которое не проходило регистрацию в Минюсте России, уточнено, что "врач может самостоятельно выписывать одному больно</w:t>
            </w:r>
            <w:r>
              <w:rPr>
                <w:color w:val="392C69"/>
              </w:rPr>
              <w:t>му не более 5 наименований лекарственных средств единовременно (в течение суток) и не более 10 наименований в течение 1 месяца. При выписывании большего количества лекарственных средств врач обязан согласовать назначение с врачебной комиссией лечебно-профи</w:t>
            </w:r>
            <w:r>
              <w:rPr>
                <w:color w:val="392C69"/>
              </w:rPr>
              <w:t>лактического учреждения".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</w:tr>
    </w:tbl>
    <w:p w:rsidR="006B6E8F" w:rsidRDefault="00B76F9C">
      <w:pPr>
        <w:pStyle w:val="ConsPlusNormal0"/>
        <w:spacing w:before="260"/>
        <w:ind w:firstLine="540"/>
        <w:jc w:val="both"/>
      </w:pPr>
      <w:r>
        <w:lastRenderedPageBreak/>
        <w:t>- на лекарственные препараты, назначаемые лечащим врачом и врачами-специалистами, одному больному в количестве пяти наименований и более одномоментно (в течение одних суток) или свыше десяти наименований в течение одного месяца;</w:t>
      </w:r>
    </w:p>
    <w:p w:rsidR="006B6E8F" w:rsidRDefault="00B76F9C">
      <w:pPr>
        <w:pStyle w:val="ConsPlusNormal0"/>
        <w:jc w:val="both"/>
      </w:pPr>
      <w:r>
        <w:t xml:space="preserve">(в ред. Приказов Минздравсоцразвития России от 25.09.2009 </w:t>
      </w:r>
      <w:hyperlink r:id="rId217" w:tooltip="Приказ Минздравсоцразвития РФ от 25.09.2009 N 7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">
        <w:r>
          <w:rPr>
            <w:color w:val="0000FF"/>
          </w:rPr>
          <w:t>N 794н</w:t>
        </w:r>
      </w:hyperlink>
      <w:r>
        <w:t>, от 20.01.2011</w:t>
      </w:r>
      <w:r>
        <w:t xml:space="preserve"> </w:t>
      </w:r>
      <w:hyperlink r:id="rId218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N 13н</w:t>
        </w:r>
      </w:hyperlink>
      <w:r>
        <w:t>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- на лекарственные препараты в случаях нетипичного течения болезни, пр</w:t>
      </w:r>
      <w:r>
        <w:t>и наличии осложнений основного заболевания и/или сочетанных заболеваний, при назначении опасных комбинаций лекарственных средств, а также при индивидуальной непереносимости.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 xml:space="preserve">2.5. Утратил силу. - </w:t>
      </w:r>
      <w:hyperlink r:id="rId219" w:tooltip="Приказ Минздравсоцразвития РФ от 27.08.2007 N 560 &quot;О признании утратившим силу пункта 2.5 Инструкции о порядке выписывания лекарственных средств и оформления рецептов и требований-накладных, утвержденной Приказом Министерства здравоохранения и социального разв">
        <w:r>
          <w:rPr>
            <w:color w:val="0000FF"/>
          </w:rPr>
          <w:t>Приказ</w:t>
        </w:r>
      </w:hyperlink>
      <w:r>
        <w:t xml:space="preserve"> Минздравсоцразвития России от 27.08.2007 N 560.</w:t>
      </w:r>
    </w:p>
    <w:p w:rsidR="006B6E8F" w:rsidRDefault="006B6E8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B6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6E8F" w:rsidRDefault="00B76F9C">
            <w:pPr>
              <w:pStyle w:val="ConsPlusNormal0"/>
              <w:jc w:val="both"/>
            </w:pPr>
            <w:r>
              <w:rPr>
                <w:color w:val="392C69"/>
              </w:rPr>
              <w:t xml:space="preserve">Пункт 2.6 не применяется с </w:t>
            </w:r>
            <w:hyperlink r:id="rId220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</w:t>
            </w:r>
            <w:r>
              <w:rPr>
                <w:color w:val="392C69"/>
              </w:rPr>
              <w:t>ственных препаратов и медицинских изделий (</w:t>
            </w:r>
            <w:hyperlink r:id="rId221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</w:t>
            </w:r>
            <w:r>
              <w:rPr>
                <w:color w:val="392C69"/>
              </w:rPr>
              <w:t>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</w:tr>
    </w:tbl>
    <w:p w:rsidR="006B6E8F" w:rsidRDefault="00B76F9C">
      <w:pPr>
        <w:pStyle w:val="ConsPlusNormal0"/>
        <w:spacing w:before="260"/>
        <w:ind w:firstLine="540"/>
        <w:jc w:val="both"/>
      </w:pPr>
      <w:r>
        <w:t>2.6. Не допускается выписывание рецептов на 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вр</w:t>
      </w:r>
      <w:r>
        <w:t>ачами санаторно-курортных учреждений, врачами стационарных учреждений, в т.ч. дневных (за исключением стационарных учреждений социальной защиты), а также врачами медицинских организаций в период нахождения больных на стационарном лечении в соответствии с д</w:t>
      </w:r>
      <w:r>
        <w:t>ействующим порядком.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222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</w:t>
      </w:r>
      <w:r>
        <w:t>N 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Частнопрактикующим врачам запрещается выписывать рецепты на 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</w:t>
      </w:r>
      <w:r>
        <w:t xml:space="preserve">кидкой, за исключением случаев, указанных в </w:t>
      </w:r>
      <w:hyperlink w:anchor="P685" w:tooltip="2.2.4. частнопрактикующие врачи, работающие по договору с территориальным органом управления здравоохранением и/или территориальным фондом обязательного медицинского страхования и оказывающие медицинскую помощь гражданам в рамках программы оказания государстве">
        <w:r>
          <w:rPr>
            <w:color w:val="0000FF"/>
          </w:rPr>
          <w:t>пункте 2.2.4</w:t>
        </w:r>
      </w:hyperlink>
      <w:r>
        <w:t xml:space="preserve"> настоящей Инструкции.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223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6B6E8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B6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6E8F" w:rsidRDefault="00B76F9C">
            <w:pPr>
              <w:pStyle w:val="ConsPlusNormal0"/>
              <w:jc w:val="both"/>
            </w:pPr>
            <w:r>
              <w:rPr>
                <w:color w:val="392C69"/>
              </w:rPr>
              <w:t xml:space="preserve">Пункт 2.7 не применяется с </w:t>
            </w:r>
            <w:hyperlink r:id="rId224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</w:t>
            </w:r>
            <w:r>
              <w:rPr>
                <w:color w:val="392C69"/>
              </w:rPr>
              <w:t>ственных препаратов и медицинских изделий (</w:t>
            </w:r>
            <w:hyperlink r:id="rId225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</w:t>
            </w:r>
            <w:r>
              <w:rPr>
                <w:color w:val="392C69"/>
              </w:rPr>
              <w:t>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</w:tr>
    </w:tbl>
    <w:p w:rsidR="006B6E8F" w:rsidRDefault="00B76F9C">
      <w:pPr>
        <w:pStyle w:val="ConsPlusNormal0"/>
        <w:spacing w:before="260"/>
        <w:ind w:firstLine="540"/>
        <w:jc w:val="both"/>
      </w:pPr>
      <w:r>
        <w:t>2.7. Назначение лекарственных препаратов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отражается в медицинской карт</w:t>
      </w:r>
      <w:r>
        <w:t xml:space="preserve">е амбулаторного больного в порядке, предусмотренном </w:t>
      </w:r>
      <w:hyperlink w:anchor="P567" w:tooltip="ИНСТРУКЦИЯ">
        <w:r>
          <w:rPr>
            <w:color w:val="0000FF"/>
          </w:rPr>
          <w:t>пунктом 1.6</w:t>
        </w:r>
      </w:hyperlink>
      <w:r>
        <w:t xml:space="preserve"> Инструкции о порядке назначения лекарственных препаратов (</w:t>
      </w:r>
      <w:hyperlink w:anchor="P567" w:tooltip="ИНСТРУКЦИЯ">
        <w:r>
          <w:rPr>
            <w:color w:val="0000FF"/>
          </w:rPr>
          <w:t>приложение N 12</w:t>
        </w:r>
      </w:hyperlink>
      <w:r>
        <w:t xml:space="preserve">), </w:t>
      </w:r>
      <w:hyperlink w:anchor="P593" w:tooltip="1.2. Запрещается выписывать рецепты:">
        <w:r>
          <w:rPr>
            <w:color w:val="0000FF"/>
          </w:rPr>
          <w:t>пунктами 1.2</w:t>
        </w:r>
      </w:hyperlink>
      <w:r>
        <w:t xml:space="preserve"> - </w:t>
      </w:r>
      <w:hyperlink w:anchor="P625" w:tooltip="1.10. Не разрешается выписывать определенные лекарственные препараты в одном рецепте более того количества, которое указано в приложении N 1 к настоящей Инструкции.">
        <w:r>
          <w:rPr>
            <w:color w:val="0000FF"/>
          </w:rPr>
          <w:t>1.10</w:t>
        </w:r>
      </w:hyperlink>
      <w:r>
        <w:t xml:space="preserve"> </w:t>
      </w:r>
      <w:r>
        <w:t>настоящей Инструкции, с указанием номера рецепта и в талоне амбулаторного пациента, утвержденном в установленном порядке.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226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При выписывании рецептов на 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обязательно указывается номер т</w:t>
      </w:r>
      <w:r>
        <w:t>елефона, по которому работник аптечной организации может согласовать с лечащим врачом (врачом-специалистом, врачебной комиссией медицинской организации) синонимическую замену лекарственного препарата.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227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6B6E8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B6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6E8F" w:rsidRDefault="00B76F9C">
            <w:pPr>
              <w:pStyle w:val="ConsPlusNormal0"/>
              <w:jc w:val="both"/>
            </w:pPr>
            <w:r>
              <w:rPr>
                <w:color w:val="392C69"/>
              </w:rPr>
              <w:t xml:space="preserve">Пункты 2.8 - 2.9 не применяются с </w:t>
            </w:r>
            <w:hyperlink r:id="rId228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</w:t>
            </w:r>
            <w:r>
              <w:rPr>
                <w:color w:val="392C69"/>
              </w:rPr>
              <w:t>ких изделий (</w:t>
            </w:r>
            <w:hyperlink r:id="rId229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</w:tr>
    </w:tbl>
    <w:p w:rsidR="006B6E8F" w:rsidRDefault="00B76F9C">
      <w:pPr>
        <w:pStyle w:val="ConsPlusNormal0"/>
        <w:spacing w:before="260"/>
        <w:ind w:firstLine="540"/>
        <w:jc w:val="both"/>
      </w:pPr>
      <w:r>
        <w:t xml:space="preserve">2.8. Рецепт на рецептурном бланке </w:t>
      </w:r>
      <w:hyperlink w:anchor="P184" w:tooltip="                                     Форма N 148-1/у-04 (л)">
        <w:r>
          <w:rPr>
            <w:color w:val="0000FF"/>
          </w:rPr>
          <w:t>формы N 148-1/у-04 (л)</w:t>
        </w:r>
      </w:hyperlink>
      <w:r>
        <w:t xml:space="preserve"> и </w:t>
      </w:r>
      <w:hyperlink w:anchor="P343" w:tooltip="                                     Форма N 148-1/у-06 (л)">
        <w:r>
          <w:rPr>
            <w:color w:val="0000FF"/>
          </w:rPr>
          <w:t xml:space="preserve">N 148-1/у-06 </w:t>
        </w:r>
        <w:r>
          <w:rPr>
            <w:color w:val="0000FF"/>
          </w:rPr>
          <w:t>(л)</w:t>
        </w:r>
      </w:hyperlink>
      <w:r>
        <w:t xml:space="preserve"> выписывается врачом (фельдшером) в 3-х экземплярах, с двумя экземплярами которого больной обращается в аптечную организацию. Последний экземпляр рецепта подклеивается в амбулаторную карту больного.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230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 xml:space="preserve">2.9. Наркотические средства и психотропные вещества </w:t>
      </w:r>
      <w:hyperlink r:id="rId231" w:tooltip="Постановление Правительства РФ от 30.06.1998 N 681 (ред. от 15.06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color w:val="0000FF"/>
          </w:rPr>
          <w:t>Списка II</w:t>
        </w:r>
      </w:hyperlink>
      <w:r>
        <w:t xml:space="preserve"> для амбулаторного лечения граждан в рамках оказания государственной социальной помощи и граждан, имеющих право на получение л</w:t>
      </w:r>
      <w:r>
        <w:t xml:space="preserve">екарственных препаратов бесплатно и со скидкой, выписываются на специальном рецептурном бланке на наркотическое средство и психотропное вещество, к которому дополнительно выписываются рецепты на рецептурном бланке </w:t>
      </w:r>
      <w:hyperlink w:anchor="P184" w:tooltip="                                     Форма N 148-1/у-04 (л)">
        <w:r>
          <w:rPr>
            <w:color w:val="0000FF"/>
          </w:rPr>
          <w:t>формы N 148-1/у-04 (л)</w:t>
        </w:r>
      </w:hyperlink>
      <w:r>
        <w:t xml:space="preserve"> или </w:t>
      </w:r>
      <w:hyperlink w:anchor="P343" w:tooltip="                                     Форма N 148-1/у-06 (л)">
        <w:r>
          <w:rPr>
            <w:color w:val="0000FF"/>
          </w:rPr>
          <w:t>формы N 148-1/у-06 (л)</w:t>
        </w:r>
      </w:hyperlink>
      <w:r>
        <w:t>.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232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 xml:space="preserve">Психотропные вещества </w:t>
      </w:r>
      <w:hyperlink r:id="rId233" w:tooltip="Постановление Правительства РФ от 30.06.1998 N 681 (ред. от 15.06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color w:val="0000FF"/>
          </w:rPr>
          <w:t>Списка III</w:t>
        </w:r>
      </w:hyperlink>
      <w:r>
        <w:t>, иные лекарственные средства, подлежащие предметно-количественному учету, анаболические стероиды, предназначен</w:t>
      </w:r>
      <w:r>
        <w:t xml:space="preserve">ные для амбулаторного лечения граждан в рамках государственной социальной помощи и граждан, имеющих право на получение лекарственных препаратов бесплатно и со скидкой, выписываются на рецептурном бланке </w:t>
      </w:r>
      <w:hyperlink w:anchor="P114" w:tooltip="РЕЦЕПТУРНЫЙ БЛАНК">
        <w:r>
          <w:rPr>
            <w:color w:val="0000FF"/>
          </w:rPr>
          <w:t>N 1</w:t>
        </w:r>
        <w:r>
          <w:rPr>
            <w:color w:val="0000FF"/>
          </w:rPr>
          <w:t>48-1/у-88</w:t>
        </w:r>
      </w:hyperlink>
      <w:r>
        <w:t xml:space="preserve">, к которому дополнительно выписываются рецепты на рецептурном бланке </w:t>
      </w:r>
      <w:hyperlink w:anchor="P184" w:tooltip="                                     Форма N 148-1/у-04 (л)">
        <w:r>
          <w:rPr>
            <w:color w:val="0000FF"/>
          </w:rPr>
          <w:t>формы N 148-1/у-04 (л)</w:t>
        </w:r>
      </w:hyperlink>
      <w:r>
        <w:t xml:space="preserve"> или </w:t>
      </w:r>
      <w:hyperlink w:anchor="P343" w:tooltip="                                     Форма N 148-1/у-06 (л)">
        <w:r>
          <w:rPr>
            <w:color w:val="0000FF"/>
          </w:rPr>
          <w:t>формы N 148-1/у-06 (л)</w:t>
        </w:r>
      </w:hyperlink>
      <w:r>
        <w:t>.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234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</w:t>
      </w:r>
      <w:r>
        <w:t>дравсоцразвития России от 20.01.2011 N 13н)</w:t>
      </w:r>
    </w:p>
    <w:p w:rsidR="006B6E8F" w:rsidRDefault="006B6E8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B6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6E8F" w:rsidRDefault="00B76F9C">
            <w:pPr>
              <w:pStyle w:val="ConsPlusNormal0"/>
              <w:jc w:val="both"/>
            </w:pPr>
            <w:r>
              <w:rPr>
                <w:color w:val="392C69"/>
              </w:rPr>
              <w:t xml:space="preserve">Пункт 2.10 не применяется с </w:t>
            </w:r>
            <w:hyperlink r:id="rId235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1 и</w:t>
              </w:r>
              <w:r>
                <w:rPr>
                  <w:color w:val="0000FF"/>
                </w:rPr>
                <w:t>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236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</w:tr>
    </w:tbl>
    <w:p w:rsidR="006B6E8F" w:rsidRDefault="00B76F9C">
      <w:pPr>
        <w:pStyle w:val="ConsPlusNormal0"/>
        <w:spacing w:before="260"/>
        <w:ind w:firstLine="540"/>
        <w:jc w:val="both"/>
      </w:pPr>
      <w:r>
        <w:t>2.10. Для обеспечения наркотическими средствами и психотропными веществами больные прикрепляются к конкретной медицинской и аптечной организациям по месту жительства в порядке, определяемом органом исполнительной власти субъекта Российской Федерации в сфер</w:t>
      </w:r>
      <w:r>
        <w:t>е здравоохранения.</w:t>
      </w:r>
    </w:p>
    <w:p w:rsidR="006B6E8F" w:rsidRDefault="00B76F9C">
      <w:pPr>
        <w:pStyle w:val="ConsPlusNormal0"/>
        <w:jc w:val="both"/>
      </w:pPr>
      <w:r>
        <w:t xml:space="preserve">(п. 2.10 в ред. </w:t>
      </w:r>
      <w:hyperlink r:id="rId237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</w:t>
      </w:r>
      <w:r>
        <w:t>.2011 N 13н)</w:t>
      </w:r>
    </w:p>
    <w:p w:rsidR="006B6E8F" w:rsidRDefault="006B6E8F">
      <w:pPr>
        <w:pStyle w:val="ConsPlusNormal0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B6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6E8F" w:rsidRDefault="0026576F">
            <w:pPr>
              <w:pStyle w:val="ConsPlusNormal0"/>
              <w:jc w:val="both"/>
            </w:pPr>
            <w:r>
              <w:rPr>
                <w:color w:val="392C69"/>
              </w:rPr>
              <w:t>Примечание.</w:t>
            </w:r>
          </w:p>
          <w:p w:rsidR="006B6E8F" w:rsidRDefault="00B76F9C">
            <w:pPr>
              <w:pStyle w:val="ConsPlusNormal0"/>
              <w:jc w:val="both"/>
            </w:pPr>
            <w:r>
              <w:rPr>
                <w:color w:val="392C69"/>
              </w:rPr>
              <w:t xml:space="preserve">С </w:t>
            </w:r>
            <w:hyperlink r:id="rId238" w:tooltip="Приказ Минздрава России от 26.10.2015 N 751н &quot;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&quot; (Зар">
              <w:r>
                <w:rPr>
                  <w:color w:val="0000FF"/>
                </w:rPr>
                <w:t>1 июля 2016 года</w:t>
              </w:r>
            </w:hyperlink>
            <w:r>
              <w:rPr>
                <w:color w:val="392C69"/>
              </w:rPr>
              <w:t xml:space="preserve"> на изготовлени</w:t>
            </w:r>
            <w:r>
              <w:rPr>
                <w:color w:val="392C69"/>
              </w:rPr>
              <w:t xml:space="preserve">е и отпуск лекарственных препаратов аптечными организациями и индивидуальными предпринимателями, в том числе по требованиям-накладным медицинских организаций </w:t>
            </w:r>
            <w:hyperlink r:id="rId239" w:tooltip="Приказ Минздрава России от 26.10.2015 N 751н &quot;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&quot; (Зар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</w:t>
            </w:r>
            <w:hyperlink r:id="rId240" w:tooltip="Приказ Минздрава России от 26.10.2015 N 751н &quot;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&quot; (Зар">
              <w:r>
                <w:rPr>
                  <w:color w:val="0000FF"/>
                </w:rPr>
                <w:t>Правила</w:t>
              </w:r>
            </w:hyperlink>
            <w:r>
              <w:rPr>
                <w:color w:val="392C69"/>
              </w:rPr>
              <w:t xml:space="preserve"> изготовления и отпуска лекарственных препаратов, утв. Приказом Минздрава России от 26.10.2015 N 751н.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</w:tr>
    </w:tbl>
    <w:p w:rsidR="006B6E8F" w:rsidRDefault="00B76F9C">
      <w:pPr>
        <w:pStyle w:val="ConsPlusTitle0"/>
        <w:spacing w:before="260"/>
        <w:jc w:val="center"/>
        <w:outlineLvl w:val="1"/>
      </w:pPr>
      <w:r>
        <w:t>III. Порядок оформления</w:t>
      </w:r>
    </w:p>
    <w:p w:rsidR="006B6E8F" w:rsidRDefault="00B76F9C">
      <w:pPr>
        <w:pStyle w:val="ConsPlusTitle0"/>
        <w:jc w:val="center"/>
      </w:pPr>
      <w:r>
        <w:t>требований-накладных в аптечную организацию на получение</w:t>
      </w:r>
    </w:p>
    <w:p w:rsidR="006B6E8F" w:rsidRDefault="00B76F9C">
      <w:pPr>
        <w:pStyle w:val="ConsPlusTitle0"/>
        <w:jc w:val="center"/>
      </w:pPr>
      <w:r>
        <w:t>лекарственных препаратов для медицинских организаций</w:t>
      </w:r>
    </w:p>
    <w:p w:rsidR="006B6E8F" w:rsidRDefault="00B76F9C">
      <w:pPr>
        <w:pStyle w:val="ConsPlusNormal0"/>
        <w:jc w:val="center"/>
      </w:pPr>
      <w:r>
        <w:t xml:space="preserve">(в ред. </w:t>
      </w:r>
      <w:hyperlink r:id="rId241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6B6E8F">
      <w:pPr>
        <w:pStyle w:val="ConsPlusNormal0"/>
        <w:jc w:val="center"/>
      </w:pPr>
    </w:p>
    <w:p w:rsidR="006B6E8F" w:rsidRDefault="00B76F9C">
      <w:pPr>
        <w:pStyle w:val="ConsPlusNormal0"/>
        <w:ind w:firstLine="540"/>
        <w:jc w:val="both"/>
      </w:pPr>
      <w:bookmarkStart w:id="26" w:name="P738"/>
      <w:bookmarkEnd w:id="26"/>
      <w:r>
        <w:t>3.1. Для обеспечения ле</w:t>
      </w:r>
      <w:r>
        <w:t>чебно-диагностического процесса медицинские организации получают лекарственные препараты из аптечной организации по требованиям-накладным, утвержденным в установленном порядке.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242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 xml:space="preserve">Требование-накладная на </w:t>
      </w:r>
      <w:r>
        <w:t>получение из аптечных организаций лекарственных препаратов должна иметь штамп, круглую печать медицинской организации, подпись ее руководителя или его заместителя по лечебной части.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243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lastRenderedPageBreak/>
        <w:t>В требовании-накладной указывается номер, дата составления документа, отправитель и полу</w:t>
      </w:r>
      <w:r>
        <w:t>чатель лекарственного препарата, наименование лекарственного препарата (с указанием дозировки, формы выпуска (таблетки, ампулы, мази, суппозитории и т.п.), вид упаковки (коробки, флаконы, тубы и т.п.), способ применения (для инъекций, для наружного примене</w:t>
      </w:r>
      <w:r>
        <w:t>ния, приема внутрь, глазные капли и т.п.), количество затребованных лекарственных препаратов, количество и стоимость отпущенных лекарственных препаратов.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244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Наименования лекарственных препаратов пишутся на латинском языке.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245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Требования-накладные на лекарственные средства, подлежащие предм</w:t>
      </w:r>
      <w:r>
        <w:t>етно-количественному учету, выписываются на отдельных бланках требований-накладных для каждой группы препаратов.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 xml:space="preserve">Медицинские организации при составлении заявок на наркотические средства и психотропные вещества </w:t>
      </w:r>
      <w:hyperlink r:id="rId246" w:tooltip="Постановление Правительства РФ от 30.06.1998 N 681 (ред. от 15.06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color w:val="0000FF"/>
          </w:rPr>
          <w:t>списков II</w:t>
        </w:r>
      </w:hyperlink>
      <w:r>
        <w:t xml:space="preserve"> и </w:t>
      </w:r>
      <w:hyperlink r:id="rId247" w:tooltip="Постановление Правительства РФ от 30.06.1998 N 681 (ред. от 15.06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color w:val="0000FF"/>
          </w:rPr>
          <w:t>III</w:t>
        </w:r>
      </w:hyperlink>
      <w:r>
        <w:t xml:space="preserve"> должны руко</w:t>
      </w:r>
      <w:r>
        <w:t>водствоваться расчетными нормативами, утвержденными в установленном порядке.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248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3.2. Требования-накладные структурного подразделения медицинской организации (кабинета, отделения и т.п.) на лекарственные препараты, направляемые в аптечную организацию, оформляются в порядке,</w:t>
      </w:r>
      <w:r>
        <w:t xml:space="preserve"> определенном </w:t>
      </w:r>
      <w:hyperlink w:anchor="P738" w:tooltip="3.1. Для обеспечения лечебно-диагностического процесса медицинские организации получают лекарственные препараты из аптечной организации по требованиям-накладным, утвержденным в установленном порядке.">
        <w:r>
          <w:rPr>
            <w:color w:val="0000FF"/>
          </w:rPr>
          <w:t>пунктом 3.</w:t>
        </w:r>
        <w:r>
          <w:rPr>
            <w:color w:val="0000FF"/>
          </w:rPr>
          <w:t>1</w:t>
        </w:r>
      </w:hyperlink>
      <w:r>
        <w:t xml:space="preserve"> настоящей Инструкции, подписываются руководителем соответствующего подразделения и оформляются штампом медицинской организации.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 xml:space="preserve">При выписывании лекарственного препарата для индивидуального больного дополнительно указывается его фамилия и инициалы, номер </w:t>
      </w:r>
      <w:r>
        <w:t>истории болезни.</w:t>
      </w:r>
    </w:p>
    <w:p w:rsidR="006B6E8F" w:rsidRDefault="00B76F9C">
      <w:pPr>
        <w:pStyle w:val="ConsPlusNormal0"/>
        <w:jc w:val="both"/>
      </w:pPr>
      <w:r>
        <w:t xml:space="preserve">(п. 3.2 в ред. </w:t>
      </w:r>
      <w:hyperlink r:id="rId249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</w:t>
      </w:r>
      <w:r>
        <w:t>11 N 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3.3. Стоматологи, зубные врачи могут выписывать за своей подписью требования-накладные только на лекарственные препараты, применяемые в стоматологическом кабинете, без права выдачи их пациентам на руки.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250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bookmarkStart w:id="27" w:name="P754"/>
      <w:bookmarkEnd w:id="27"/>
      <w:r>
        <w:t>3.4. Требования на ядовитые лекарственные средства, кроме</w:t>
      </w:r>
      <w:r>
        <w:t xml:space="preserve"> подписи стоматолога или зубного врача, должны иметь подпись руководителя учреждения (отделения) или его заместителя и круглую печать медицинской организации.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251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 xml:space="preserve">3.5. Требования-накладные на отпуск частнопрактикующим врачам лекарственных препаратов (за исключением наркотических средств и психотропных веществ </w:t>
      </w:r>
      <w:hyperlink r:id="rId252" w:tooltip="Постановление Правительства РФ от 30.06.1998 N 681 (ред. от 15.06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color w:val="0000FF"/>
          </w:rPr>
          <w:t>списков II</w:t>
        </w:r>
      </w:hyperlink>
      <w:r>
        <w:t xml:space="preserve"> и </w:t>
      </w:r>
      <w:hyperlink r:id="rId253" w:tooltip="Постановление Правительства РФ от 30.06.1998 N 681 (ред. от 15.06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color w:val="0000FF"/>
          </w:rPr>
          <w:t>III</w:t>
        </w:r>
      </w:hyperlink>
      <w:r>
        <w:t>, а также лекарственных препаратов, содержащих эти средства и вещества) оф</w:t>
      </w:r>
      <w:r>
        <w:t xml:space="preserve">ормляются в порядке, определенном </w:t>
      </w:r>
      <w:hyperlink w:anchor="P738" w:tooltip="3.1. Для обеспечения лечебно-диагностического процесса медицинские организации получают лекарственные препараты из аптечной организации по требованиям-накладным, утвержденным в установленном порядке.">
        <w:r>
          <w:rPr>
            <w:color w:val="0000FF"/>
          </w:rPr>
          <w:t>п. 3.1</w:t>
        </w:r>
      </w:hyperlink>
      <w:r>
        <w:t xml:space="preserve"> - </w:t>
      </w:r>
      <w:hyperlink w:anchor="P754" w:tooltip="3.4. Требования на ядовитые лекарственные средства, кроме подписи стоматолога или зубного врача, должны иметь подпись руководителя учреждения (отделения) или его заместителя и круглую печать медицинской организации.">
        <w:r>
          <w:rPr>
            <w:color w:val="0000FF"/>
          </w:rPr>
          <w:t>3.4</w:t>
        </w:r>
      </w:hyperlink>
      <w:r>
        <w:t xml:space="preserve"> настоящей Инструкции, на основании договора купли-продажи между частнопрактикующим врачом и аптечной организацией и лицензии на медицинскую деятельность, выданной в установленном порядке.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254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3.6. В аптечных организациях требования-накладные лечебно-профилакт</w:t>
      </w:r>
      <w:r>
        <w:t xml:space="preserve">ических учреждений на отпуск наркотических средств и психотропных веществ </w:t>
      </w:r>
      <w:hyperlink r:id="rId255" w:tooltip="Постановление Правительства РФ от 30.06.1998 N 681 (ред. от 15.06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color w:val="0000FF"/>
          </w:rPr>
          <w:t>списков II</w:t>
        </w:r>
      </w:hyperlink>
      <w:r>
        <w:t xml:space="preserve"> и </w:t>
      </w:r>
      <w:hyperlink r:id="rId256" w:tooltip="Постановление Правительства РФ от 30.06.1998 N 681 (ред. от 15.06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color w:val="0000FF"/>
          </w:rPr>
          <w:t>III</w:t>
        </w:r>
      </w:hyperlink>
      <w:r>
        <w:t xml:space="preserve"> хранятся в течение 10 лет, на отпуск иных лекарственных средств, подлежащих предметно-количественному учету, - в течение 3-х лет, остальных групп л</w:t>
      </w:r>
      <w:r>
        <w:t>екарственных препаратов - в течение одного календарного года.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257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</w:t>
      </w:r>
      <w:r>
        <w:t>Минздравсоцразвития России от 20.01.2011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 xml:space="preserve">3.7. Требования-накладные медицинских организаций должны храниться в аптечной организации в условиях, обеспечивающих сохранность, в сброшюрованном и опечатанном виде и оформляться в тома с указанием месяца и </w:t>
      </w:r>
      <w:r>
        <w:t>года.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258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3.8. Утр</w:t>
      </w:r>
      <w:r>
        <w:t xml:space="preserve">атил силу с 1 марта 2022 года. - </w:t>
      </w:r>
      <w:hyperlink r:id="rId259" w:tooltip="Приказ Минздрава России от 24.11.2021 N 1094н &quot;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">
        <w:r>
          <w:rPr>
            <w:color w:val="0000FF"/>
          </w:rPr>
          <w:t>Приказ</w:t>
        </w:r>
      </w:hyperlink>
      <w:r>
        <w:t xml:space="preserve"> Минздрава России от 24.11.2021 N 1094н.</w:t>
      </w:r>
    </w:p>
    <w:p w:rsidR="006B6E8F" w:rsidRDefault="006B6E8F">
      <w:pPr>
        <w:pStyle w:val="ConsPlusNormal0"/>
        <w:ind w:firstLine="540"/>
        <w:jc w:val="both"/>
      </w:pPr>
    </w:p>
    <w:p w:rsidR="006B6E8F" w:rsidRDefault="00B76F9C">
      <w:pPr>
        <w:pStyle w:val="ConsPlusTitle0"/>
        <w:jc w:val="center"/>
        <w:outlineLvl w:val="1"/>
      </w:pPr>
      <w:r>
        <w:lastRenderedPageBreak/>
        <w:t>IV. Контроль за выписыванием рецептов</w:t>
      </w:r>
    </w:p>
    <w:p w:rsidR="006B6E8F" w:rsidRDefault="00B76F9C">
      <w:pPr>
        <w:pStyle w:val="ConsPlusTitle0"/>
        <w:jc w:val="center"/>
      </w:pPr>
      <w:r>
        <w:t>и требований-накладных на лекарственные препараты</w:t>
      </w:r>
    </w:p>
    <w:p w:rsidR="006B6E8F" w:rsidRDefault="00B76F9C">
      <w:pPr>
        <w:pStyle w:val="ConsPlusNormal0"/>
        <w:jc w:val="center"/>
      </w:pPr>
      <w:r>
        <w:t xml:space="preserve">(в ред. </w:t>
      </w:r>
      <w:hyperlink r:id="rId260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6B6E8F">
      <w:pPr>
        <w:pStyle w:val="ConsPlusNormal0"/>
        <w:jc w:val="center"/>
      </w:pPr>
    </w:p>
    <w:p w:rsidR="006B6E8F" w:rsidRDefault="00B76F9C">
      <w:pPr>
        <w:pStyle w:val="ConsPlusNormal0"/>
        <w:ind w:firstLine="540"/>
        <w:jc w:val="both"/>
      </w:pPr>
      <w:r>
        <w:t>4.1 - 4.4. Утратили сил</w:t>
      </w:r>
      <w:r>
        <w:t xml:space="preserve">у с 1 июля 2013 года. - </w:t>
      </w:r>
      <w:hyperlink r:id="rId261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<w:r>
          <w:rPr>
            <w:color w:val="0000FF"/>
          </w:rPr>
          <w:t>Приказ</w:t>
        </w:r>
      </w:hyperlink>
      <w:r>
        <w:t xml:space="preserve"> Минздрава России от 26.02.2013 N 94н.</w:t>
      </w:r>
    </w:p>
    <w:p w:rsidR="006B6E8F" w:rsidRDefault="006B6E8F">
      <w:pPr>
        <w:pStyle w:val="ConsPlusNormal0"/>
        <w:ind w:firstLine="540"/>
        <w:jc w:val="both"/>
      </w:pPr>
    </w:p>
    <w:p w:rsidR="006B6E8F" w:rsidRDefault="00B76F9C">
      <w:pPr>
        <w:pStyle w:val="ConsPlusNormal0"/>
        <w:jc w:val="right"/>
      </w:pPr>
      <w:r>
        <w:t>Согласов</w:t>
      </w:r>
      <w:r>
        <w:t>ано</w:t>
      </w:r>
    </w:p>
    <w:p w:rsidR="006B6E8F" w:rsidRDefault="00B76F9C">
      <w:pPr>
        <w:pStyle w:val="ConsPlusNormal0"/>
        <w:jc w:val="right"/>
      </w:pPr>
      <w:r>
        <w:t>Руководитель (заместитель</w:t>
      </w:r>
    </w:p>
    <w:p w:rsidR="006B6E8F" w:rsidRDefault="00B76F9C">
      <w:pPr>
        <w:pStyle w:val="ConsPlusNormal0"/>
        <w:jc w:val="right"/>
      </w:pPr>
      <w:r>
        <w:t>руководителя) ФСКН России</w:t>
      </w:r>
    </w:p>
    <w:p w:rsidR="006B6E8F" w:rsidRDefault="00B76F9C">
      <w:pPr>
        <w:pStyle w:val="ConsPlusNormal0"/>
        <w:jc w:val="right"/>
      </w:pPr>
      <w:r>
        <w:t>О.Н.ХАРИЧКИН</w:t>
      </w:r>
    </w:p>
    <w:p w:rsidR="006B6E8F" w:rsidRDefault="00B76F9C">
      <w:pPr>
        <w:pStyle w:val="ConsPlusNormal0"/>
        <w:jc w:val="right"/>
      </w:pPr>
      <w:r>
        <w:t>12.02.2007</w:t>
      </w:r>
    </w:p>
    <w:p w:rsidR="006B6E8F" w:rsidRDefault="006B6E8F">
      <w:pPr>
        <w:pStyle w:val="ConsPlusNormal0"/>
        <w:ind w:firstLine="540"/>
        <w:jc w:val="both"/>
      </w:pPr>
    </w:p>
    <w:p w:rsidR="006B6E8F" w:rsidRDefault="006B6E8F">
      <w:pPr>
        <w:pStyle w:val="ConsPlusNormal0"/>
        <w:ind w:firstLine="540"/>
        <w:jc w:val="both"/>
      </w:pPr>
    </w:p>
    <w:p w:rsidR="006B6E8F" w:rsidRDefault="006B6E8F">
      <w:pPr>
        <w:pStyle w:val="ConsPlusNormal0"/>
        <w:ind w:firstLine="540"/>
        <w:jc w:val="both"/>
      </w:pPr>
    </w:p>
    <w:p w:rsidR="006B6E8F" w:rsidRDefault="006B6E8F">
      <w:pPr>
        <w:pStyle w:val="ConsPlusNormal0"/>
        <w:ind w:firstLine="540"/>
        <w:jc w:val="both"/>
      </w:pPr>
    </w:p>
    <w:p w:rsidR="006B6E8F" w:rsidRDefault="006B6E8F">
      <w:pPr>
        <w:pStyle w:val="ConsPlusNormal0"/>
        <w:ind w:firstLine="540"/>
        <w:jc w:val="both"/>
      </w:pPr>
    </w:p>
    <w:p w:rsidR="006B6E8F" w:rsidRDefault="00B76F9C">
      <w:pPr>
        <w:pStyle w:val="ConsPlusNormal0"/>
        <w:jc w:val="right"/>
        <w:outlineLvl w:val="1"/>
      </w:pPr>
      <w:r>
        <w:t>Приложение N 1</w:t>
      </w:r>
    </w:p>
    <w:p w:rsidR="006B6E8F" w:rsidRDefault="00B76F9C">
      <w:pPr>
        <w:pStyle w:val="ConsPlusNormal0"/>
        <w:jc w:val="right"/>
      </w:pPr>
      <w:r>
        <w:t>к Инструкции о порядке</w:t>
      </w:r>
    </w:p>
    <w:p w:rsidR="006B6E8F" w:rsidRDefault="00B76F9C">
      <w:pPr>
        <w:pStyle w:val="ConsPlusNormal0"/>
        <w:jc w:val="right"/>
      </w:pPr>
      <w:r>
        <w:t>выписывания лекарственных</w:t>
      </w:r>
    </w:p>
    <w:p w:rsidR="006B6E8F" w:rsidRDefault="00B76F9C">
      <w:pPr>
        <w:pStyle w:val="ConsPlusNormal0"/>
        <w:jc w:val="right"/>
      </w:pPr>
      <w:r>
        <w:t>препаратов и оформления рецептов</w:t>
      </w:r>
    </w:p>
    <w:p w:rsidR="006B6E8F" w:rsidRDefault="00B76F9C">
      <w:pPr>
        <w:pStyle w:val="ConsPlusNormal0"/>
        <w:jc w:val="right"/>
      </w:pPr>
      <w:r>
        <w:t>и требований-накладных,</w:t>
      </w:r>
    </w:p>
    <w:p w:rsidR="006B6E8F" w:rsidRDefault="00B76F9C">
      <w:pPr>
        <w:pStyle w:val="ConsPlusNormal0"/>
        <w:jc w:val="right"/>
      </w:pPr>
      <w:r>
        <w:t>утвержденной Приказом</w:t>
      </w:r>
    </w:p>
    <w:p w:rsidR="006B6E8F" w:rsidRDefault="00B76F9C">
      <w:pPr>
        <w:pStyle w:val="ConsPlusNormal0"/>
        <w:jc w:val="right"/>
      </w:pPr>
      <w:r>
        <w:t>Минздравсоцразвития России</w:t>
      </w:r>
    </w:p>
    <w:p w:rsidR="006B6E8F" w:rsidRDefault="00B76F9C">
      <w:pPr>
        <w:pStyle w:val="ConsPlusNormal0"/>
        <w:jc w:val="right"/>
      </w:pPr>
      <w:r>
        <w:t>от 12 февраля 2007 г. N 110</w:t>
      </w:r>
    </w:p>
    <w:p w:rsidR="006B6E8F" w:rsidRDefault="006B6E8F">
      <w:pPr>
        <w:pStyle w:val="ConsPlusNormal0"/>
        <w:ind w:firstLine="540"/>
        <w:jc w:val="both"/>
      </w:pPr>
    </w:p>
    <w:p w:rsidR="006B6E8F" w:rsidRDefault="00B76F9C">
      <w:pPr>
        <w:pStyle w:val="ConsPlusTitle0"/>
        <w:jc w:val="center"/>
      </w:pPr>
      <w:bookmarkStart w:id="28" w:name="P789"/>
      <w:bookmarkEnd w:id="28"/>
      <w:r>
        <w:t>ПРЕДЕЛЬНО ДОПУСТИМОЕ КОЛИЧЕСТВО</w:t>
      </w:r>
    </w:p>
    <w:p w:rsidR="006B6E8F" w:rsidRDefault="00B76F9C">
      <w:pPr>
        <w:pStyle w:val="ConsPlusTitle0"/>
        <w:jc w:val="center"/>
      </w:pPr>
      <w:r>
        <w:t>ЛЕКАРСТВЕННЫХ СРЕДСТВ ДЛЯ ВЫПИСЫВАНИЯ НА ОДИН РЕЦЕПТ</w:t>
      </w:r>
    </w:p>
    <w:p w:rsidR="006B6E8F" w:rsidRDefault="006B6E8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B6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6E8F" w:rsidRDefault="00B76F9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6E8F" w:rsidRDefault="00B76F9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Минздравсоцразвития России от 25.09.2009 </w:t>
            </w:r>
            <w:hyperlink r:id="rId262" w:tooltip="Приказ Минздравсоцразвития РФ от 25.09.2009 N 7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">
              <w:r>
                <w:rPr>
                  <w:color w:val="0000FF"/>
                </w:rPr>
                <w:t>N 794н</w:t>
              </w:r>
            </w:hyperlink>
            <w:r>
              <w:rPr>
                <w:color w:val="392C69"/>
              </w:rPr>
              <w:t>,</w:t>
            </w:r>
          </w:p>
          <w:p w:rsidR="006B6E8F" w:rsidRDefault="00B76F9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20.01.2011 </w:t>
            </w:r>
            <w:hyperlink r:id="rId263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      <w:r>
                <w:rPr>
                  <w:color w:val="0000FF"/>
                </w:rPr>
                <w:t>N 13н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</w:tr>
    </w:tbl>
    <w:p w:rsidR="006B6E8F" w:rsidRDefault="006B6E8F">
      <w:pPr>
        <w:pStyle w:val="ConsPlusNormal0"/>
        <w:jc w:val="center"/>
      </w:pPr>
    </w:p>
    <w:p w:rsidR="006B6E8F" w:rsidRDefault="006B6E8F">
      <w:pPr>
        <w:pStyle w:val="ConsPlusNormal0"/>
        <w:sectPr w:rsidR="006B6E8F">
          <w:headerReference w:type="default" r:id="rId264"/>
          <w:footerReference w:type="default" r:id="rId265"/>
          <w:headerReference w:type="first" r:id="rId266"/>
          <w:footerReference w:type="first" r:id="rId267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785"/>
        <w:gridCol w:w="2970"/>
        <w:gridCol w:w="2310"/>
      </w:tblGrid>
      <w:tr w:rsidR="006B6E8F">
        <w:tc>
          <w:tcPr>
            <w:tcW w:w="660" w:type="dxa"/>
          </w:tcPr>
          <w:p w:rsidR="006B6E8F" w:rsidRDefault="00B76F9C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4785" w:type="dxa"/>
          </w:tcPr>
          <w:p w:rsidR="006B6E8F" w:rsidRDefault="00B76F9C">
            <w:pPr>
              <w:pStyle w:val="ConsPlusNormal0"/>
              <w:jc w:val="center"/>
            </w:pPr>
            <w:r>
              <w:t>Наименование лекарственного</w:t>
            </w:r>
          </w:p>
          <w:p w:rsidR="006B6E8F" w:rsidRDefault="00B76F9C">
            <w:pPr>
              <w:pStyle w:val="ConsPlusNormal0"/>
              <w:jc w:val="center"/>
            </w:pPr>
            <w:r>
              <w:t>средства</w:t>
            </w:r>
          </w:p>
        </w:tc>
        <w:tc>
          <w:tcPr>
            <w:tcW w:w="2970" w:type="dxa"/>
          </w:tcPr>
          <w:p w:rsidR="006B6E8F" w:rsidRDefault="00B76F9C">
            <w:pPr>
              <w:pStyle w:val="ConsPlusNormal0"/>
              <w:jc w:val="center"/>
            </w:pPr>
            <w:r>
              <w:t>Форма выпуска и дозировка</w:t>
            </w:r>
          </w:p>
        </w:tc>
        <w:tc>
          <w:tcPr>
            <w:tcW w:w="2310" w:type="dxa"/>
          </w:tcPr>
          <w:p w:rsidR="006B6E8F" w:rsidRDefault="00B76F9C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6B6E8F">
        <w:tc>
          <w:tcPr>
            <w:tcW w:w="660" w:type="dxa"/>
          </w:tcPr>
          <w:p w:rsidR="006B6E8F" w:rsidRDefault="00B76F9C">
            <w:pPr>
              <w:pStyle w:val="ConsPlusNormal0"/>
            </w:pPr>
            <w:r>
              <w:t>1.</w:t>
            </w:r>
          </w:p>
        </w:tc>
        <w:tc>
          <w:tcPr>
            <w:tcW w:w="4785" w:type="dxa"/>
          </w:tcPr>
          <w:p w:rsidR="006B6E8F" w:rsidRDefault="00B76F9C">
            <w:pPr>
              <w:pStyle w:val="ConsPlusNormal0"/>
              <w:jc w:val="center"/>
            </w:pPr>
            <w:r>
              <w:t>Бупренорфин</w:t>
            </w:r>
          </w:p>
        </w:tc>
        <w:tc>
          <w:tcPr>
            <w:tcW w:w="2970" w:type="dxa"/>
          </w:tcPr>
          <w:p w:rsidR="006B6E8F" w:rsidRDefault="00B76F9C">
            <w:pPr>
              <w:pStyle w:val="ConsPlusNormal0"/>
              <w:jc w:val="center"/>
            </w:pPr>
            <w:r>
              <w:t>Таблетки для сублингвального приема 200 мкг и 400 мкг</w:t>
            </w:r>
          </w:p>
        </w:tc>
        <w:tc>
          <w:tcPr>
            <w:tcW w:w="2310" w:type="dxa"/>
          </w:tcPr>
          <w:p w:rsidR="006B6E8F" w:rsidRDefault="00B76F9C">
            <w:pPr>
              <w:pStyle w:val="ConsPlusNormal0"/>
              <w:jc w:val="center"/>
            </w:pPr>
            <w:r>
              <w:t>50 табл.</w:t>
            </w:r>
          </w:p>
        </w:tc>
      </w:tr>
      <w:tr w:rsidR="006B6E8F">
        <w:tc>
          <w:tcPr>
            <w:tcW w:w="660" w:type="dxa"/>
          </w:tcPr>
          <w:p w:rsidR="006B6E8F" w:rsidRDefault="00B76F9C">
            <w:pPr>
              <w:pStyle w:val="ConsPlusNormal0"/>
            </w:pPr>
            <w:r>
              <w:t>2.</w:t>
            </w:r>
          </w:p>
        </w:tc>
        <w:tc>
          <w:tcPr>
            <w:tcW w:w="4785" w:type="dxa"/>
          </w:tcPr>
          <w:p w:rsidR="006B6E8F" w:rsidRDefault="00B76F9C">
            <w:pPr>
              <w:pStyle w:val="ConsPlusNormal0"/>
              <w:jc w:val="center"/>
            </w:pPr>
            <w:r>
              <w:t>Бупренорфин</w:t>
            </w:r>
          </w:p>
        </w:tc>
        <w:tc>
          <w:tcPr>
            <w:tcW w:w="2970" w:type="dxa"/>
          </w:tcPr>
          <w:p w:rsidR="006B6E8F" w:rsidRDefault="00B76F9C">
            <w:pPr>
              <w:pStyle w:val="ConsPlusNormal0"/>
              <w:jc w:val="center"/>
            </w:pPr>
            <w:r>
              <w:t>Раствор для инъекций, ампулы</w:t>
            </w:r>
          </w:p>
          <w:p w:rsidR="006B6E8F" w:rsidRDefault="00B76F9C">
            <w:pPr>
              <w:pStyle w:val="ConsPlusNormal0"/>
              <w:jc w:val="center"/>
            </w:pPr>
            <w:r>
              <w:t>300 мкг/мл 1 мл</w:t>
            </w:r>
          </w:p>
          <w:p w:rsidR="006B6E8F" w:rsidRDefault="00B76F9C">
            <w:pPr>
              <w:pStyle w:val="ConsPlusNormal0"/>
              <w:jc w:val="center"/>
            </w:pPr>
            <w:r>
              <w:t>300 мкг/мл 2 мл</w:t>
            </w:r>
          </w:p>
        </w:tc>
        <w:tc>
          <w:tcPr>
            <w:tcW w:w="2310" w:type="dxa"/>
          </w:tcPr>
          <w:p w:rsidR="006B6E8F" w:rsidRDefault="006B6E8F">
            <w:pPr>
              <w:pStyle w:val="ConsPlusNormal0"/>
              <w:jc w:val="center"/>
            </w:pPr>
          </w:p>
          <w:p w:rsidR="006B6E8F" w:rsidRDefault="006B6E8F">
            <w:pPr>
              <w:pStyle w:val="ConsPlusNormal0"/>
              <w:jc w:val="center"/>
            </w:pPr>
          </w:p>
          <w:p w:rsidR="006B6E8F" w:rsidRDefault="00B76F9C">
            <w:pPr>
              <w:pStyle w:val="ConsPlusNormal0"/>
              <w:jc w:val="center"/>
            </w:pPr>
            <w:r>
              <w:t>30 ампул</w:t>
            </w:r>
          </w:p>
          <w:p w:rsidR="006B6E8F" w:rsidRDefault="00B76F9C">
            <w:pPr>
              <w:pStyle w:val="ConsPlusNormal0"/>
              <w:jc w:val="center"/>
            </w:pPr>
            <w:r>
              <w:t>15 ампул</w:t>
            </w:r>
          </w:p>
        </w:tc>
      </w:tr>
      <w:tr w:rsidR="006B6E8F">
        <w:tc>
          <w:tcPr>
            <w:tcW w:w="660" w:type="dxa"/>
          </w:tcPr>
          <w:p w:rsidR="006B6E8F" w:rsidRDefault="00B76F9C">
            <w:pPr>
              <w:pStyle w:val="ConsPlusNormal0"/>
            </w:pPr>
            <w:r>
              <w:t>3.</w:t>
            </w:r>
          </w:p>
        </w:tc>
        <w:tc>
          <w:tcPr>
            <w:tcW w:w="4785" w:type="dxa"/>
          </w:tcPr>
          <w:p w:rsidR="006B6E8F" w:rsidRDefault="00B76F9C">
            <w:pPr>
              <w:pStyle w:val="ConsPlusNormal0"/>
              <w:jc w:val="center"/>
            </w:pPr>
            <w:r>
              <w:t>Бупренорфин</w:t>
            </w:r>
          </w:p>
        </w:tc>
        <w:tc>
          <w:tcPr>
            <w:tcW w:w="2970" w:type="dxa"/>
          </w:tcPr>
          <w:p w:rsidR="006B6E8F" w:rsidRDefault="00B76F9C">
            <w:pPr>
              <w:pStyle w:val="ConsPlusNormal0"/>
              <w:jc w:val="center"/>
            </w:pPr>
            <w:r>
              <w:t>Трансдермальная терапевтическая система</w:t>
            </w:r>
          </w:p>
          <w:p w:rsidR="006B6E8F" w:rsidRDefault="00B76F9C">
            <w:pPr>
              <w:pStyle w:val="ConsPlusNormal0"/>
              <w:jc w:val="center"/>
            </w:pPr>
            <w:r>
              <w:t>35 мкг/ч</w:t>
            </w:r>
          </w:p>
          <w:p w:rsidR="006B6E8F" w:rsidRDefault="00B76F9C">
            <w:pPr>
              <w:pStyle w:val="ConsPlusNormal0"/>
              <w:jc w:val="center"/>
            </w:pPr>
            <w:r>
              <w:t>52,5 мкг/ч</w:t>
            </w:r>
          </w:p>
          <w:p w:rsidR="006B6E8F" w:rsidRDefault="00B76F9C">
            <w:pPr>
              <w:pStyle w:val="ConsPlusNormal0"/>
              <w:jc w:val="center"/>
            </w:pPr>
            <w:r>
              <w:t>70 мкг/ч</w:t>
            </w:r>
          </w:p>
        </w:tc>
        <w:tc>
          <w:tcPr>
            <w:tcW w:w="2310" w:type="dxa"/>
          </w:tcPr>
          <w:p w:rsidR="006B6E8F" w:rsidRDefault="006B6E8F">
            <w:pPr>
              <w:pStyle w:val="ConsPlusNormal0"/>
              <w:jc w:val="center"/>
            </w:pPr>
          </w:p>
          <w:p w:rsidR="006B6E8F" w:rsidRDefault="006B6E8F">
            <w:pPr>
              <w:pStyle w:val="ConsPlusNormal0"/>
              <w:jc w:val="center"/>
            </w:pPr>
          </w:p>
          <w:p w:rsidR="006B6E8F" w:rsidRDefault="00B76F9C">
            <w:pPr>
              <w:pStyle w:val="ConsPlusNormal0"/>
              <w:jc w:val="center"/>
            </w:pPr>
            <w:r>
              <w:t>20 пласт.</w:t>
            </w:r>
          </w:p>
          <w:p w:rsidR="006B6E8F" w:rsidRDefault="00B76F9C">
            <w:pPr>
              <w:pStyle w:val="ConsPlusNormal0"/>
              <w:jc w:val="center"/>
            </w:pPr>
            <w:r>
              <w:t>8 пласт.</w:t>
            </w:r>
          </w:p>
          <w:p w:rsidR="006B6E8F" w:rsidRDefault="00B76F9C">
            <w:pPr>
              <w:pStyle w:val="ConsPlusNormal0"/>
              <w:jc w:val="center"/>
            </w:pPr>
            <w:r>
              <w:t>5 пласт.</w:t>
            </w:r>
          </w:p>
        </w:tc>
      </w:tr>
      <w:tr w:rsidR="006B6E8F">
        <w:tc>
          <w:tcPr>
            <w:tcW w:w="660" w:type="dxa"/>
          </w:tcPr>
          <w:p w:rsidR="006B6E8F" w:rsidRDefault="00B76F9C">
            <w:pPr>
              <w:pStyle w:val="ConsPlusNormal0"/>
            </w:pPr>
            <w:r>
              <w:t>4.</w:t>
            </w:r>
          </w:p>
        </w:tc>
        <w:tc>
          <w:tcPr>
            <w:tcW w:w="4785" w:type="dxa"/>
          </w:tcPr>
          <w:p w:rsidR="006B6E8F" w:rsidRDefault="00B76F9C">
            <w:pPr>
              <w:pStyle w:val="ConsPlusNormal0"/>
              <w:jc w:val="center"/>
            </w:pPr>
            <w:r>
              <w:t>Дигидрокодеин-ретард (ДГК Континус)</w:t>
            </w:r>
          </w:p>
        </w:tc>
        <w:tc>
          <w:tcPr>
            <w:tcW w:w="2970" w:type="dxa"/>
          </w:tcPr>
          <w:p w:rsidR="006B6E8F" w:rsidRDefault="00B76F9C">
            <w:pPr>
              <w:pStyle w:val="ConsPlusNormal0"/>
              <w:jc w:val="center"/>
            </w:pPr>
            <w:r>
              <w:t>Таблетки для приема внутрь</w:t>
            </w:r>
          </w:p>
          <w:p w:rsidR="006B6E8F" w:rsidRDefault="00B76F9C">
            <w:pPr>
              <w:pStyle w:val="ConsPlusNormal0"/>
              <w:jc w:val="center"/>
            </w:pPr>
            <w:r>
              <w:t>60 мг</w:t>
            </w:r>
          </w:p>
          <w:p w:rsidR="006B6E8F" w:rsidRDefault="00B76F9C">
            <w:pPr>
              <w:pStyle w:val="ConsPlusNormal0"/>
              <w:jc w:val="center"/>
            </w:pPr>
            <w:r>
              <w:t>90 мг</w:t>
            </w:r>
          </w:p>
          <w:p w:rsidR="006B6E8F" w:rsidRDefault="00B76F9C">
            <w:pPr>
              <w:pStyle w:val="ConsPlusNormal0"/>
              <w:jc w:val="center"/>
            </w:pPr>
            <w:r>
              <w:t>120 мг</w:t>
            </w:r>
          </w:p>
        </w:tc>
        <w:tc>
          <w:tcPr>
            <w:tcW w:w="2310" w:type="dxa"/>
          </w:tcPr>
          <w:p w:rsidR="006B6E8F" w:rsidRDefault="006B6E8F">
            <w:pPr>
              <w:pStyle w:val="ConsPlusNormal0"/>
              <w:jc w:val="center"/>
            </w:pPr>
          </w:p>
          <w:p w:rsidR="006B6E8F" w:rsidRDefault="006B6E8F">
            <w:pPr>
              <w:pStyle w:val="ConsPlusNormal0"/>
              <w:jc w:val="center"/>
            </w:pPr>
          </w:p>
          <w:p w:rsidR="006B6E8F" w:rsidRDefault="00B76F9C">
            <w:pPr>
              <w:pStyle w:val="ConsPlusNormal0"/>
              <w:jc w:val="center"/>
            </w:pPr>
            <w:r>
              <w:t>40 табл.</w:t>
            </w:r>
          </w:p>
          <w:p w:rsidR="006B6E8F" w:rsidRDefault="00B76F9C">
            <w:pPr>
              <w:pStyle w:val="ConsPlusNormal0"/>
              <w:jc w:val="center"/>
            </w:pPr>
            <w:r>
              <w:t>30 табл.</w:t>
            </w:r>
          </w:p>
          <w:p w:rsidR="006B6E8F" w:rsidRDefault="00B76F9C">
            <w:pPr>
              <w:pStyle w:val="ConsPlusNormal0"/>
              <w:jc w:val="center"/>
            </w:pPr>
            <w:r>
              <w:t>20 табл.</w:t>
            </w:r>
          </w:p>
        </w:tc>
      </w:tr>
      <w:tr w:rsidR="006B6E8F">
        <w:tc>
          <w:tcPr>
            <w:tcW w:w="660" w:type="dxa"/>
          </w:tcPr>
          <w:p w:rsidR="006B6E8F" w:rsidRDefault="00B76F9C">
            <w:pPr>
              <w:pStyle w:val="ConsPlusNormal0"/>
            </w:pPr>
            <w:r>
              <w:t>5.</w:t>
            </w:r>
          </w:p>
        </w:tc>
        <w:tc>
          <w:tcPr>
            <w:tcW w:w="4785" w:type="dxa"/>
          </w:tcPr>
          <w:p w:rsidR="006B6E8F" w:rsidRDefault="00B76F9C">
            <w:pPr>
              <w:pStyle w:val="ConsPlusNormal0"/>
              <w:jc w:val="center"/>
            </w:pPr>
            <w:r>
              <w:t>Дипидолор(пиритрамид)</w:t>
            </w:r>
          </w:p>
        </w:tc>
        <w:tc>
          <w:tcPr>
            <w:tcW w:w="2970" w:type="dxa"/>
          </w:tcPr>
          <w:p w:rsidR="006B6E8F" w:rsidRDefault="00B76F9C">
            <w:pPr>
              <w:pStyle w:val="ConsPlusNormal0"/>
              <w:jc w:val="center"/>
            </w:pPr>
            <w:r>
              <w:t>Раствор для инъекций, ампулы 0,75% по 2 мл</w:t>
            </w:r>
          </w:p>
        </w:tc>
        <w:tc>
          <w:tcPr>
            <w:tcW w:w="2310" w:type="dxa"/>
          </w:tcPr>
          <w:p w:rsidR="006B6E8F" w:rsidRDefault="00B76F9C">
            <w:pPr>
              <w:pStyle w:val="ConsPlusNormal0"/>
              <w:jc w:val="center"/>
            </w:pPr>
            <w:r>
              <w:t>50 ампул</w:t>
            </w:r>
          </w:p>
        </w:tc>
      </w:tr>
      <w:tr w:rsidR="006B6E8F">
        <w:tc>
          <w:tcPr>
            <w:tcW w:w="660" w:type="dxa"/>
          </w:tcPr>
          <w:p w:rsidR="006B6E8F" w:rsidRDefault="00B76F9C">
            <w:pPr>
              <w:pStyle w:val="ConsPlusNormal0"/>
            </w:pPr>
            <w:r>
              <w:t>6.</w:t>
            </w:r>
          </w:p>
        </w:tc>
        <w:tc>
          <w:tcPr>
            <w:tcW w:w="4785" w:type="dxa"/>
          </w:tcPr>
          <w:p w:rsidR="006B6E8F" w:rsidRDefault="00B76F9C">
            <w:pPr>
              <w:pStyle w:val="ConsPlusNormal0"/>
              <w:jc w:val="center"/>
            </w:pPr>
            <w:r>
              <w:t>Морфина гидрохлорид</w:t>
            </w:r>
          </w:p>
        </w:tc>
        <w:tc>
          <w:tcPr>
            <w:tcW w:w="2970" w:type="dxa"/>
          </w:tcPr>
          <w:p w:rsidR="006B6E8F" w:rsidRDefault="00B76F9C">
            <w:pPr>
              <w:pStyle w:val="ConsPlusNormal0"/>
              <w:jc w:val="center"/>
            </w:pPr>
            <w:r>
              <w:t>Раствор для инъекций,</w:t>
            </w:r>
          </w:p>
          <w:p w:rsidR="006B6E8F" w:rsidRDefault="00B76F9C">
            <w:pPr>
              <w:pStyle w:val="ConsPlusNormal0"/>
              <w:jc w:val="center"/>
            </w:pPr>
            <w:r>
              <w:t>ампулы 10 мг в</w:t>
            </w:r>
          </w:p>
          <w:p w:rsidR="006B6E8F" w:rsidRDefault="00B76F9C">
            <w:pPr>
              <w:pStyle w:val="ConsPlusNormal0"/>
              <w:jc w:val="center"/>
            </w:pPr>
            <w:r>
              <w:t>1 мл</w:t>
            </w:r>
          </w:p>
        </w:tc>
        <w:tc>
          <w:tcPr>
            <w:tcW w:w="2310" w:type="dxa"/>
          </w:tcPr>
          <w:p w:rsidR="006B6E8F" w:rsidRDefault="00B76F9C">
            <w:pPr>
              <w:pStyle w:val="ConsPlusNormal0"/>
              <w:jc w:val="center"/>
            </w:pPr>
            <w:r>
              <w:t>20 ампул</w:t>
            </w:r>
          </w:p>
        </w:tc>
      </w:tr>
      <w:tr w:rsidR="006B6E8F">
        <w:tc>
          <w:tcPr>
            <w:tcW w:w="660" w:type="dxa"/>
          </w:tcPr>
          <w:p w:rsidR="006B6E8F" w:rsidRDefault="00B76F9C">
            <w:pPr>
              <w:pStyle w:val="ConsPlusNormal0"/>
            </w:pPr>
            <w:r>
              <w:t>7.</w:t>
            </w:r>
          </w:p>
        </w:tc>
        <w:tc>
          <w:tcPr>
            <w:tcW w:w="4785" w:type="dxa"/>
          </w:tcPr>
          <w:p w:rsidR="006B6E8F" w:rsidRDefault="00B76F9C">
            <w:pPr>
              <w:pStyle w:val="ConsPlusNormal0"/>
              <w:jc w:val="center"/>
            </w:pPr>
            <w:r>
              <w:t>Омнопон</w:t>
            </w:r>
          </w:p>
        </w:tc>
        <w:tc>
          <w:tcPr>
            <w:tcW w:w="2970" w:type="dxa"/>
          </w:tcPr>
          <w:p w:rsidR="006B6E8F" w:rsidRDefault="00B76F9C">
            <w:pPr>
              <w:pStyle w:val="ConsPlusNormal0"/>
              <w:jc w:val="center"/>
            </w:pPr>
            <w:r>
              <w:t>Раствор для инъекций, ампулы 1% и 2% по 1 мл</w:t>
            </w:r>
          </w:p>
        </w:tc>
        <w:tc>
          <w:tcPr>
            <w:tcW w:w="2310" w:type="dxa"/>
          </w:tcPr>
          <w:p w:rsidR="006B6E8F" w:rsidRDefault="00B76F9C">
            <w:pPr>
              <w:pStyle w:val="ConsPlusNormal0"/>
              <w:jc w:val="center"/>
            </w:pPr>
            <w:r>
              <w:t>10 ампул</w:t>
            </w:r>
          </w:p>
        </w:tc>
      </w:tr>
      <w:tr w:rsidR="006B6E8F">
        <w:tc>
          <w:tcPr>
            <w:tcW w:w="660" w:type="dxa"/>
          </w:tcPr>
          <w:p w:rsidR="006B6E8F" w:rsidRDefault="00B76F9C">
            <w:pPr>
              <w:pStyle w:val="ConsPlusNormal0"/>
            </w:pPr>
            <w:r>
              <w:t>8.</w:t>
            </w:r>
          </w:p>
        </w:tc>
        <w:tc>
          <w:tcPr>
            <w:tcW w:w="4785" w:type="dxa"/>
          </w:tcPr>
          <w:p w:rsidR="006B6E8F" w:rsidRDefault="00B76F9C">
            <w:pPr>
              <w:pStyle w:val="ConsPlusNormal0"/>
              <w:jc w:val="center"/>
            </w:pPr>
            <w:r>
              <w:t>Промедол (тримеперидина гидрохлорид)</w:t>
            </w:r>
          </w:p>
        </w:tc>
        <w:tc>
          <w:tcPr>
            <w:tcW w:w="2970" w:type="dxa"/>
          </w:tcPr>
          <w:p w:rsidR="006B6E8F" w:rsidRDefault="00B76F9C">
            <w:pPr>
              <w:pStyle w:val="ConsPlusNormal0"/>
              <w:jc w:val="center"/>
            </w:pPr>
            <w:r>
              <w:t>Таблетки для приема внутрь 25 мг</w:t>
            </w:r>
          </w:p>
        </w:tc>
        <w:tc>
          <w:tcPr>
            <w:tcW w:w="2310" w:type="dxa"/>
          </w:tcPr>
          <w:p w:rsidR="006B6E8F" w:rsidRDefault="00B76F9C">
            <w:pPr>
              <w:pStyle w:val="ConsPlusNormal0"/>
              <w:jc w:val="center"/>
            </w:pPr>
            <w:r>
              <w:t>50 табл.</w:t>
            </w:r>
          </w:p>
        </w:tc>
      </w:tr>
      <w:tr w:rsidR="006B6E8F">
        <w:tc>
          <w:tcPr>
            <w:tcW w:w="660" w:type="dxa"/>
          </w:tcPr>
          <w:p w:rsidR="006B6E8F" w:rsidRDefault="00B76F9C">
            <w:pPr>
              <w:pStyle w:val="ConsPlusNormal0"/>
            </w:pPr>
            <w:r>
              <w:t>9.</w:t>
            </w:r>
          </w:p>
        </w:tc>
        <w:tc>
          <w:tcPr>
            <w:tcW w:w="4785" w:type="dxa"/>
          </w:tcPr>
          <w:p w:rsidR="006B6E8F" w:rsidRDefault="00B76F9C">
            <w:pPr>
              <w:pStyle w:val="ConsPlusNormal0"/>
              <w:jc w:val="center"/>
            </w:pPr>
            <w:r>
              <w:t>Промедол (тримеперидина гидрохлорид)</w:t>
            </w:r>
          </w:p>
        </w:tc>
        <w:tc>
          <w:tcPr>
            <w:tcW w:w="2970" w:type="dxa"/>
          </w:tcPr>
          <w:p w:rsidR="006B6E8F" w:rsidRDefault="00B76F9C">
            <w:pPr>
              <w:pStyle w:val="ConsPlusNormal0"/>
              <w:jc w:val="center"/>
            </w:pPr>
            <w:r>
              <w:t>Раствор для инъекций,</w:t>
            </w:r>
          </w:p>
          <w:p w:rsidR="006B6E8F" w:rsidRDefault="00B76F9C">
            <w:pPr>
              <w:pStyle w:val="ConsPlusNormal0"/>
              <w:jc w:val="center"/>
            </w:pPr>
            <w:r>
              <w:t>ампулы 1 и 2% по 1 мл</w:t>
            </w:r>
          </w:p>
          <w:p w:rsidR="006B6E8F" w:rsidRDefault="00B76F9C">
            <w:pPr>
              <w:pStyle w:val="ConsPlusNormal0"/>
              <w:jc w:val="center"/>
            </w:pPr>
            <w:r>
              <w:lastRenderedPageBreak/>
              <w:t>шприц-тюбики 1 и 2% по 1 мл</w:t>
            </w:r>
          </w:p>
        </w:tc>
        <w:tc>
          <w:tcPr>
            <w:tcW w:w="2310" w:type="dxa"/>
          </w:tcPr>
          <w:p w:rsidR="006B6E8F" w:rsidRDefault="006B6E8F">
            <w:pPr>
              <w:pStyle w:val="ConsPlusNormal0"/>
              <w:jc w:val="center"/>
            </w:pPr>
          </w:p>
          <w:p w:rsidR="006B6E8F" w:rsidRDefault="00B76F9C">
            <w:pPr>
              <w:pStyle w:val="ConsPlusNormal0"/>
              <w:jc w:val="center"/>
            </w:pPr>
            <w:r>
              <w:t>10 ампул</w:t>
            </w:r>
          </w:p>
          <w:p w:rsidR="006B6E8F" w:rsidRDefault="00B76F9C">
            <w:pPr>
              <w:pStyle w:val="ConsPlusNormal0"/>
              <w:jc w:val="center"/>
            </w:pPr>
            <w:r>
              <w:lastRenderedPageBreak/>
              <w:t>10 шприц-тюбиков</w:t>
            </w:r>
          </w:p>
        </w:tc>
      </w:tr>
      <w:tr w:rsidR="006B6E8F">
        <w:tc>
          <w:tcPr>
            <w:tcW w:w="660" w:type="dxa"/>
          </w:tcPr>
          <w:p w:rsidR="006B6E8F" w:rsidRDefault="00B76F9C">
            <w:pPr>
              <w:pStyle w:val="ConsPlusNormal0"/>
              <w:jc w:val="both"/>
            </w:pPr>
            <w:r>
              <w:lastRenderedPageBreak/>
              <w:t>10.</w:t>
            </w:r>
          </w:p>
        </w:tc>
        <w:tc>
          <w:tcPr>
            <w:tcW w:w="4785" w:type="dxa"/>
          </w:tcPr>
          <w:p w:rsidR="006B6E8F" w:rsidRDefault="00B76F9C">
            <w:pPr>
              <w:pStyle w:val="ConsPlusNormal0"/>
              <w:jc w:val="center"/>
            </w:pPr>
            <w:r>
              <w:t>Морфина сульфат (МСТ континус или другие аналоги продолжительностью действия не менее 12 часов)</w:t>
            </w:r>
          </w:p>
        </w:tc>
        <w:tc>
          <w:tcPr>
            <w:tcW w:w="2970" w:type="dxa"/>
          </w:tcPr>
          <w:p w:rsidR="006B6E8F" w:rsidRDefault="00B76F9C">
            <w:pPr>
              <w:pStyle w:val="ConsPlusNormal0"/>
              <w:jc w:val="center"/>
            </w:pPr>
            <w:r>
              <w:t>Таблетки и капсулы продленного действия для приема внутрь</w:t>
            </w:r>
          </w:p>
          <w:p w:rsidR="006B6E8F" w:rsidRDefault="00B76F9C">
            <w:pPr>
              <w:pStyle w:val="ConsPlusNormal0"/>
              <w:jc w:val="center"/>
            </w:pPr>
            <w:r>
              <w:t>10 мг</w:t>
            </w:r>
          </w:p>
          <w:p w:rsidR="006B6E8F" w:rsidRDefault="00B76F9C">
            <w:pPr>
              <w:pStyle w:val="ConsPlusNormal0"/>
              <w:jc w:val="center"/>
            </w:pPr>
            <w:r>
              <w:t>30 мг</w:t>
            </w:r>
          </w:p>
          <w:p w:rsidR="006B6E8F" w:rsidRDefault="00B76F9C">
            <w:pPr>
              <w:pStyle w:val="ConsPlusNormal0"/>
              <w:jc w:val="center"/>
            </w:pPr>
            <w:r>
              <w:t>60 мг</w:t>
            </w:r>
          </w:p>
          <w:p w:rsidR="006B6E8F" w:rsidRDefault="00B76F9C">
            <w:pPr>
              <w:pStyle w:val="ConsPlusNormal0"/>
              <w:jc w:val="center"/>
            </w:pPr>
            <w:r>
              <w:t>100 мг</w:t>
            </w:r>
          </w:p>
          <w:p w:rsidR="006B6E8F" w:rsidRDefault="00B76F9C">
            <w:pPr>
              <w:pStyle w:val="ConsPlusNormal0"/>
              <w:jc w:val="center"/>
            </w:pPr>
            <w:r>
              <w:t>200 мг</w:t>
            </w:r>
          </w:p>
        </w:tc>
        <w:tc>
          <w:tcPr>
            <w:tcW w:w="2310" w:type="dxa"/>
          </w:tcPr>
          <w:p w:rsidR="006B6E8F" w:rsidRDefault="006B6E8F">
            <w:pPr>
              <w:pStyle w:val="ConsPlusNormal0"/>
              <w:jc w:val="center"/>
            </w:pPr>
          </w:p>
          <w:p w:rsidR="006B6E8F" w:rsidRDefault="006B6E8F">
            <w:pPr>
              <w:pStyle w:val="ConsPlusNormal0"/>
              <w:jc w:val="center"/>
            </w:pPr>
          </w:p>
          <w:p w:rsidR="006B6E8F" w:rsidRDefault="006B6E8F">
            <w:pPr>
              <w:pStyle w:val="ConsPlusNormal0"/>
              <w:jc w:val="center"/>
            </w:pPr>
          </w:p>
          <w:p w:rsidR="006B6E8F" w:rsidRDefault="00B76F9C">
            <w:pPr>
              <w:pStyle w:val="ConsPlusNormal0"/>
              <w:jc w:val="center"/>
            </w:pPr>
            <w:r>
              <w:t>160 табл.</w:t>
            </w:r>
          </w:p>
          <w:p w:rsidR="006B6E8F" w:rsidRDefault="00B76F9C">
            <w:pPr>
              <w:pStyle w:val="ConsPlusNormal0"/>
              <w:jc w:val="center"/>
            </w:pPr>
            <w:r>
              <w:t>60 табл.</w:t>
            </w:r>
          </w:p>
          <w:p w:rsidR="006B6E8F" w:rsidRDefault="00B76F9C">
            <w:pPr>
              <w:pStyle w:val="ConsPlusNormal0"/>
              <w:jc w:val="center"/>
            </w:pPr>
            <w:r>
              <w:t>20 табл.</w:t>
            </w:r>
          </w:p>
          <w:p w:rsidR="006B6E8F" w:rsidRDefault="00B76F9C">
            <w:pPr>
              <w:pStyle w:val="ConsPlusNormal0"/>
              <w:jc w:val="center"/>
            </w:pPr>
            <w:r>
              <w:t>20 табл.</w:t>
            </w:r>
          </w:p>
          <w:p w:rsidR="006B6E8F" w:rsidRDefault="00B76F9C">
            <w:pPr>
              <w:pStyle w:val="ConsPlusNormal0"/>
              <w:jc w:val="center"/>
            </w:pPr>
            <w:r>
              <w:t>20 табл.</w:t>
            </w:r>
          </w:p>
        </w:tc>
      </w:tr>
      <w:tr w:rsidR="006B6E8F">
        <w:tc>
          <w:tcPr>
            <w:tcW w:w="660" w:type="dxa"/>
          </w:tcPr>
          <w:p w:rsidR="006B6E8F" w:rsidRDefault="00B76F9C">
            <w:pPr>
              <w:pStyle w:val="ConsPlusNormal0"/>
              <w:jc w:val="both"/>
            </w:pPr>
            <w:r>
              <w:t>11.</w:t>
            </w:r>
          </w:p>
        </w:tc>
        <w:tc>
          <w:tcPr>
            <w:tcW w:w="4785" w:type="dxa"/>
          </w:tcPr>
          <w:p w:rsidR="006B6E8F" w:rsidRDefault="00B76F9C">
            <w:pPr>
              <w:pStyle w:val="ConsPlusNormal0"/>
              <w:jc w:val="center"/>
            </w:pPr>
            <w:r>
              <w:t>Просидол</w:t>
            </w:r>
          </w:p>
        </w:tc>
        <w:tc>
          <w:tcPr>
            <w:tcW w:w="2970" w:type="dxa"/>
          </w:tcPr>
          <w:p w:rsidR="006B6E8F" w:rsidRDefault="00B76F9C">
            <w:pPr>
              <w:pStyle w:val="ConsPlusNormal0"/>
              <w:jc w:val="center"/>
            </w:pPr>
            <w:r>
              <w:t>Таблетки для буккального приема 10 мг и 20 мг</w:t>
            </w:r>
          </w:p>
        </w:tc>
        <w:tc>
          <w:tcPr>
            <w:tcW w:w="2310" w:type="dxa"/>
          </w:tcPr>
          <w:p w:rsidR="006B6E8F" w:rsidRDefault="00B76F9C">
            <w:pPr>
              <w:pStyle w:val="ConsPlusNormal0"/>
              <w:jc w:val="center"/>
            </w:pPr>
            <w:r>
              <w:t>50 табл.</w:t>
            </w:r>
          </w:p>
        </w:tc>
      </w:tr>
      <w:tr w:rsidR="006B6E8F">
        <w:tc>
          <w:tcPr>
            <w:tcW w:w="660" w:type="dxa"/>
          </w:tcPr>
          <w:p w:rsidR="006B6E8F" w:rsidRDefault="00B76F9C">
            <w:pPr>
              <w:pStyle w:val="ConsPlusNormal0"/>
              <w:jc w:val="both"/>
            </w:pPr>
            <w:r>
              <w:t>12.</w:t>
            </w:r>
          </w:p>
        </w:tc>
        <w:tc>
          <w:tcPr>
            <w:tcW w:w="4785" w:type="dxa"/>
          </w:tcPr>
          <w:p w:rsidR="006B6E8F" w:rsidRDefault="00B76F9C">
            <w:pPr>
              <w:pStyle w:val="ConsPlusNormal0"/>
              <w:jc w:val="center"/>
            </w:pPr>
            <w:r>
              <w:t>Просидол</w:t>
            </w:r>
          </w:p>
        </w:tc>
        <w:tc>
          <w:tcPr>
            <w:tcW w:w="2970" w:type="dxa"/>
          </w:tcPr>
          <w:p w:rsidR="006B6E8F" w:rsidRDefault="00B76F9C">
            <w:pPr>
              <w:pStyle w:val="ConsPlusNormal0"/>
              <w:jc w:val="center"/>
            </w:pPr>
            <w:r>
              <w:t>Раствор для инъекций, ампулы 10 мг в 1 мл</w:t>
            </w:r>
          </w:p>
        </w:tc>
        <w:tc>
          <w:tcPr>
            <w:tcW w:w="2310" w:type="dxa"/>
          </w:tcPr>
          <w:p w:rsidR="006B6E8F" w:rsidRDefault="00B76F9C">
            <w:pPr>
              <w:pStyle w:val="ConsPlusNormal0"/>
              <w:jc w:val="center"/>
            </w:pPr>
            <w:r>
              <w:t>50 ампул</w:t>
            </w:r>
          </w:p>
        </w:tc>
      </w:tr>
      <w:tr w:rsidR="006B6E8F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6B6E8F" w:rsidRDefault="00B76F9C">
            <w:pPr>
              <w:pStyle w:val="ConsPlusNormal0"/>
              <w:jc w:val="both"/>
            </w:pPr>
            <w:r>
              <w:t>13.</w:t>
            </w:r>
          </w:p>
        </w:tc>
        <w:tc>
          <w:tcPr>
            <w:tcW w:w="4785" w:type="dxa"/>
            <w:tcBorders>
              <w:bottom w:val="nil"/>
            </w:tcBorders>
          </w:tcPr>
          <w:p w:rsidR="006B6E8F" w:rsidRDefault="00B76F9C">
            <w:pPr>
              <w:pStyle w:val="ConsPlusNormal0"/>
              <w:jc w:val="center"/>
            </w:pPr>
            <w:r>
              <w:t>Фентанил</w:t>
            </w:r>
          </w:p>
        </w:tc>
        <w:tc>
          <w:tcPr>
            <w:tcW w:w="2970" w:type="dxa"/>
            <w:tcBorders>
              <w:bottom w:val="nil"/>
            </w:tcBorders>
          </w:tcPr>
          <w:p w:rsidR="006B6E8F" w:rsidRDefault="00B76F9C">
            <w:pPr>
              <w:pStyle w:val="ConsPlusNormal0"/>
              <w:jc w:val="center"/>
            </w:pPr>
            <w:r>
              <w:t>Трансдермальная терапевтическая система</w:t>
            </w:r>
          </w:p>
          <w:p w:rsidR="006B6E8F" w:rsidRDefault="00B76F9C">
            <w:pPr>
              <w:pStyle w:val="ConsPlusNormal0"/>
              <w:jc w:val="center"/>
            </w:pPr>
            <w:r>
              <w:t>12,5 мкг/час</w:t>
            </w:r>
          </w:p>
          <w:p w:rsidR="006B6E8F" w:rsidRDefault="00B76F9C">
            <w:pPr>
              <w:pStyle w:val="ConsPlusNormal0"/>
              <w:jc w:val="center"/>
            </w:pPr>
            <w:r>
              <w:t>25 мкг/час</w:t>
            </w:r>
          </w:p>
          <w:p w:rsidR="006B6E8F" w:rsidRDefault="00B76F9C">
            <w:pPr>
              <w:pStyle w:val="ConsPlusNormal0"/>
              <w:jc w:val="center"/>
            </w:pPr>
            <w:r>
              <w:t>50 мкг/час</w:t>
            </w:r>
          </w:p>
          <w:p w:rsidR="006B6E8F" w:rsidRDefault="00B76F9C">
            <w:pPr>
              <w:pStyle w:val="ConsPlusNormal0"/>
              <w:jc w:val="center"/>
            </w:pPr>
            <w:r>
              <w:t>75 мкг/час</w:t>
            </w:r>
          </w:p>
          <w:p w:rsidR="006B6E8F" w:rsidRDefault="00B76F9C">
            <w:pPr>
              <w:pStyle w:val="ConsPlusNormal0"/>
              <w:jc w:val="center"/>
            </w:pPr>
            <w:r>
              <w:t>100 мкг/час</w:t>
            </w:r>
          </w:p>
        </w:tc>
        <w:tc>
          <w:tcPr>
            <w:tcW w:w="2310" w:type="dxa"/>
            <w:tcBorders>
              <w:bottom w:val="nil"/>
            </w:tcBorders>
            <w:vAlign w:val="bottom"/>
          </w:tcPr>
          <w:p w:rsidR="006B6E8F" w:rsidRDefault="00B76F9C">
            <w:pPr>
              <w:pStyle w:val="ConsPlusNormal0"/>
              <w:jc w:val="center"/>
            </w:pPr>
            <w:r>
              <w:t>32 пласт.</w:t>
            </w:r>
          </w:p>
          <w:p w:rsidR="006B6E8F" w:rsidRDefault="00B76F9C">
            <w:pPr>
              <w:pStyle w:val="ConsPlusNormal0"/>
              <w:jc w:val="center"/>
            </w:pPr>
            <w:r>
              <w:t>16 пласт.</w:t>
            </w:r>
          </w:p>
          <w:p w:rsidR="006B6E8F" w:rsidRDefault="00B76F9C">
            <w:pPr>
              <w:pStyle w:val="ConsPlusNormal0"/>
              <w:jc w:val="center"/>
            </w:pPr>
            <w:r>
              <w:t>8 пласт.</w:t>
            </w:r>
          </w:p>
          <w:p w:rsidR="006B6E8F" w:rsidRDefault="00B76F9C">
            <w:pPr>
              <w:pStyle w:val="ConsPlusNormal0"/>
              <w:jc w:val="center"/>
            </w:pPr>
            <w:r>
              <w:t>5 пласт.</w:t>
            </w:r>
          </w:p>
          <w:p w:rsidR="006B6E8F" w:rsidRDefault="00B76F9C">
            <w:pPr>
              <w:pStyle w:val="ConsPlusNormal0"/>
              <w:jc w:val="center"/>
            </w:pPr>
            <w:r>
              <w:t>4 пласт.</w:t>
            </w:r>
          </w:p>
        </w:tc>
      </w:tr>
      <w:tr w:rsidR="006B6E8F">
        <w:tblPrEx>
          <w:tblBorders>
            <w:insideH w:val="nil"/>
          </w:tblBorders>
        </w:tblPrEx>
        <w:tc>
          <w:tcPr>
            <w:tcW w:w="10725" w:type="dxa"/>
            <w:gridSpan w:val="4"/>
            <w:tcBorders>
              <w:top w:val="nil"/>
            </w:tcBorders>
          </w:tcPr>
          <w:p w:rsidR="006B6E8F" w:rsidRDefault="00B76F9C">
            <w:pPr>
              <w:pStyle w:val="ConsPlusNormal0"/>
              <w:jc w:val="both"/>
            </w:pPr>
            <w:r>
              <w:t xml:space="preserve">(п. 13 в ред. </w:t>
            </w:r>
            <w:hyperlink r:id="rId268" w:tooltip="Приказ Минздравсоцразвития РФ от 25.09.2009 N 7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Минздравсоцразвития России от 25.09.2009 N 794н)</w:t>
            </w:r>
          </w:p>
        </w:tc>
      </w:tr>
      <w:tr w:rsidR="006B6E8F">
        <w:tc>
          <w:tcPr>
            <w:tcW w:w="660" w:type="dxa"/>
          </w:tcPr>
          <w:p w:rsidR="006B6E8F" w:rsidRDefault="00B76F9C">
            <w:pPr>
              <w:pStyle w:val="ConsPlusNormal0"/>
              <w:jc w:val="both"/>
            </w:pPr>
            <w:r>
              <w:t>14.</w:t>
            </w:r>
          </w:p>
        </w:tc>
        <w:tc>
          <w:tcPr>
            <w:tcW w:w="4785" w:type="dxa"/>
          </w:tcPr>
          <w:p w:rsidR="006B6E8F" w:rsidRDefault="00B76F9C">
            <w:pPr>
              <w:pStyle w:val="ConsPlusNormal0"/>
              <w:jc w:val="center"/>
            </w:pPr>
            <w:r>
              <w:t>Кодеин (кодеина фосф</w:t>
            </w:r>
            <w:r>
              <w:t>ат)</w:t>
            </w:r>
          </w:p>
        </w:tc>
        <w:tc>
          <w:tcPr>
            <w:tcW w:w="2970" w:type="dxa"/>
          </w:tcPr>
          <w:p w:rsidR="006B6E8F" w:rsidRDefault="00B76F9C">
            <w:pPr>
              <w:pStyle w:val="ConsPlusNormal0"/>
              <w:jc w:val="center"/>
            </w:pPr>
            <w:r>
              <w:t>Порошок</w:t>
            </w:r>
          </w:p>
        </w:tc>
        <w:tc>
          <w:tcPr>
            <w:tcW w:w="2310" w:type="dxa"/>
          </w:tcPr>
          <w:p w:rsidR="006B6E8F" w:rsidRDefault="00B76F9C">
            <w:pPr>
              <w:pStyle w:val="ConsPlusNormal0"/>
              <w:jc w:val="center"/>
            </w:pPr>
            <w:r>
              <w:t>0,2 г</w:t>
            </w:r>
          </w:p>
        </w:tc>
      </w:tr>
      <w:tr w:rsidR="006B6E8F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6B6E8F" w:rsidRDefault="00B76F9C">
            <w:pPr>
              <w:pStyle w:val="ConsPlusNormal0"/>
              <w:jc w:val="both"/>
            </w:pPr>
            <w:r>
              <w:t>15.</w:t>
            </w:r>
          </w:p>
        </w:tc>
        <w:tc>
          <w:tcPr>
            <w:tcW w:w="4785" w:type="dxa"/>
            <w:tcBorders>
              <w:bottom w:val="nil"/>
            </w:tcBorders>
          </w:tcPr>
          <w:p w:rsidR="006B6E8F" w:rsidRDefault="00B76F9C">
            <w:pPr>
              <w:pStyle w:val="ConsPlusNormal0"/>
              <w:jc w:val="center"/>
            </w:pPr>
            <w:r>
              <w:t>Комбинированные лекарственные препараты, содержащие кодеин (кодеина фосфат)</w:t>
            </w:r>
          </w:p>
        </w:tc>
        <w:tc>
          <w:tcPr>
            <w:tcW w:w="2970" w:type="dxa"/>
            <w:tcBorders>
              <w:bottom w:val="nil"/>
            </w:tcBorders>
          </w:tcPr>
          <w:p w:rsidR="006B6E8F" w:rsidRDefault="00B76F9C">
            <w:pPr>
              <w:pStyle w:val="ConsPlusNormal0"/>
              <w:jc w:val="center"/>
            </w:pPr>
            <w:r>
              <w:t>Таблетки, капсулы, растворы и т.д.</w:t>
            </w:r>
          </w:p>
        </w:tc>
        <w:tc>
          <w:tcPr>
            <w:tcW w:w="2310" w:type="dxa"/>
            <w:tcBorders>
              <w:bottom w:val="nil"/>
            </w:tcBorders>
          </w:tcPr>
          <w:p w:rsidR="006B6E8F" w:rsidRDefault="00B76F9C">
            <w:pPr>
              <w:pStyle w:val="ConsPlusNormal0"/>
              <w:jc w:val="center"/>
            </w:pPr>
            <w:r>
              <w:t xml:space="preserve">не более 0,2 г </w:t>
            </w:r>
            <w:hyperlink w:anchor="P987" w:tooltip="&lt;*&gt; При выписывании и отпуске лекарственного препарата производится пересчет на чистое вещество.">
              <w:r>
                <w:rPr>
                  <w:color w:val="0000FF"/>
                </w:rPr>
                <w:t>&lt;*&gt;</w:t>
              </w:r>
            </w:hyperlink>
          </w:p>
        </w:tc>
      </w:tr>
      <w:tr w:rsidR="006B6E8F">
        <w:tblPrEx>
          <w:tblBorders>
            <w:insideH w:val="nil"/>
          </w:tblBorders>
        </w:tblPrEx>
        <w:tc>
          <w:tcPr>
            <w:tcW w:w="10725" w:type="dxa"/>
            <w:gridSpan w:val="4"/>
            <w:tcBorders>
              <w:top w:val="nil"/>
            </w:tcBorders>
          </w:tcPr>
          <w:p w:rsidR="006B6E8F" w:rsidRDefault="00B76F9C">
            <w:pPr>
              <w:pStyle w:val="ConsPlusNormal0"/>
              <w:jc w:val="both"/>
            </w:pPr>
            <w:r>
              <w:t xml:space="preserve">(в ред. </w:t>
            </w:r>
            <w:hyperlink r:id="rId269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Минздравсоцразвития России от 20.01.2011 N 13н)</w:t>
            </w:r>
          </w:p>
        </w:tc>
      </w:tr>
      <w:tr w:rsidR="006B6E8F">
        <w:tc>
          <w:tcPr>
            <w:tcW w:w="660" w:type="dxa"/>
          </w:tcPr>
          <w:p w:rsidR="006B6E8F" w:rsidRDefault="00B76F9C">
            <w:pPr>
              <w:pStyle w:val="ConsPlusNormal0"/>
              <w:jc w:val="both"/>
            </w:pPr>
            <w:r>
              <w:t>16.</w:t>
            </w:r>
          </w:p>
        </w:tc>
        <w:tc>
          <w:tcPr>
            <w:tcW w:w="4785" w:type="dxa"/>
          </w:tcPr>
          <w:p w:rsidR="006B6E8F" w:rsidRDefault="00B76F9C">
            <w:pPr>
              <w:pStyle w:val="ConsPlusNormal0"/>
              <w:jc w:val="center"/>
            </w:pPr>
            <w:r>
              <w:t>Этилморфина гидрохлорид (дионин)</w:t>
            </w:r>
          </w:p>
        </w:tc>
        <w:tc>
          <w:tcPr>
            <w:tcW w:w="2970" w:type="dxa"/>
          </w:tcPr>
          <w:p w:rsidR="006B6E8F" w:rsidRDefault="00B76F9C">
            <w:pPr>
              <w:pStyle w:val="ConsPlusNormal0"/>
              <w:jc w:val="center"/>
            </w:pPr>
            <w:r>
              <w:t>Порошок</w:t>
            </w:r>
          </w:p>
        </w:tc>
        <w:tc>
          <w:tcPr>
            <w:tcW w:w="2310" w:type="dxa"/>
          </w:tcPr>
          <w:p w:rsidR="006B6E8F" w:rsidRDefault="00B76F9C">
            <w:pPr>
              <w:pStyle w:val="ConsPlusNormal0"/>
              <w:jc w:val="center"/>
            </w:pPr>
            <w:r>
              <w:t xml:space="preserve">0,2 г </w:t>
            </w:r>
            <w:hyperlink w:anchor="P989" w:tooltip="&lt;**&gt; В глазных каплях и мазях дионин может выписываться в количествах до 1 г при наличии указания врача на рецепте &quot;По специальному назначению&quot;, заверенного подписью и личной печатью врача, печатью медицинской организации &quot;Для рецептов&quot;.">
              <w:r>
                <w:rPr>
                  <w:color w:val="0000FF"/>
                </w:rPr>
                <w:t>&lt;**&gt;</w:t>
              </w:r>
            </w:hyperlink>
          </w:p>
        </w:tc>
      </w:tr>
      <w:tr w:rsidR="006B6E8F">
        <w:tc>
          <w:tcPr>
            <w:tcW w:w="660" w:type="dxa"/>
          </w:tcPr>
          <w:p w:rsidR="006B6E8F" w:rsidRDefault="00B76F9C">
            <w:pPr>
              <w:pStyle w:val="ConsPlusNormal0"/>
              <w:jc w:val="both"/>
            </w:pPr>
            <w:r>
              <w:t>17.</w:t>
            </w:r>
          </w:p>
        </w:tc>
        <w:tc>
          <w:tcPr>
            <w:tcW w:w="4785" w:type="dxa"/>
          </w:tcPr>
          <w:p w:rsidR="006B6E8F" w:rsidRDefault="00B76F9C">
            <w:pPr>
              <w:pStyle w:val="ConsPlusNormal0"/>
              <w:jc w:val="center"/>
            </w:pPr>
            <w:r>
              <w:t>Амфепрамон (фепранон)</w:t>
            </w:r>
          </w:p>
        </w:tc>
        <w:tc>
          <w:tcPr>
            <w:tcW w:w="2970" w:type="dxa"/>
          </w:tcPr>
          <w:p w:rsidR="006B6E8F" w:rsidRDefault="00B76F9C">
            <w:pPr>
              <w:pStyle w:val="ConsPlusNormal0"/>
              <w:jc w:val="center"/>
            </w:pPr>
            <w:r>
              <w:t>Таблетки, драже 25 мг</w:t>
            </w:r>
          </w:p>
        </w:tc>
        <w:tc>
          <w:tcPr>
            <w:tcW w:w="2310" w:type="dxa"/>
          </w:tcPr>
          <w:p w:rsidR="006B6E8F" w:rsidRDefault="00B76F9C">
            <w:pPr>
              <w:pStyle w:val="ConsPlusNormal0"/>
              <w:jc w:val="center"/>
            </w:pPr>
            <w:r>
              <w:t>50 табл.</w:t>
            </w:r>
          </w:p>
        </w:tc>
      </w:tr>
      <w:tr w:rsidR="006B6E8F">
        <w:tc>
          <w:tcPr>
            <w:tcW w:w="660" w:type="dxa"/>
          </w:tcPr>
          <w:p w:rsidR="006B6E8F" w:rsidRDefault="00B76F9C">
            <w:pPr>
              <w:pStyle w:val="ConsPlusNormal0"/>
              <w:jc w:val="both"/>
            </w:pPr>
            <w:r>
              <w:t>18.</w:t>
            </w:r>
          </w:p>
        </w:tc>
        <w:tc>
          <w:tcPr>
            <w:tcW w:w="4785" w:type="dxa"/>
          </w:tcPr>
          <w:p w:rsidR="006B6E8F" w:rsidRDefault="00B76F9C">
            <w:pPr>
              <w:pStyle w:val="ConsPlusNormal0"/>
              <w:jc w:val="center"/>
            </w:pPr>
            <w:r>
              <w:t>Хальцион (триазолам)</w:t>
            </w:r>
          </w:p>
        </w:tc>
        <w:tc>
          <w:tcPr>
            <w:tcW w:w="2970" w:type="dxa"/>
          </w:tcPr>
          <w:p w:rsidR="006B6E8F" w:rsidRDefault="00B76F9C">
            <w:pPr>
              <w:pStyle w:val="ConsPlusNormal0"/>
              <w:jc w:val="center"/>
            </w:pPr>
            <w:r>
              <w:t>Таблетки 250 мкг</w:t>
            </w:r>
          </w:p>
        </w:tc>
        <w:tc>
          <w:tcPr>
            <w:tcW w:w="2310" w:type="dxa"/>
          </w:tcPr>
          <w:p w:rsidR="006B6E8F" w:rsidRDefault="00B76F9C">
            <w:pPr>
              <w:pStyle w:val="ConsPlusNormal0"/>
              <w:jc w:val="center"/>
            </w:pPr>
            <w:r>
              <w:t>30 табл.</w:t>
            </w:r>
          </w:p>
        </w:tc>
      </w:tr>
      <w:tr w:rsidR="006B6E8F">
        <w:tc>
          <w:tcPr>
            <w:tcW w:w="660" w:type="dxa"/>
          </w:tcPr>
          <w:p w:rsidR="006B6E8F" w:rsidRDefault="00B76F9C">
            <w:pPr>
              <w:pStyle w:val="ConsPlusNormal0"/>
              <w:jc w:val="both"/>
            </w:pPr>
            <w:r>
              <w:lastRenderedPageBreak/>
              <w:t>19.</w:t>
            </w:r>
          </w:p>
        </w:tc>
        <w:tc>
          <w:tcPr>
            <w:tcW w:w="4785" w:type="dxa"/>
          </w:tcPr>
          <w:p w:rsidR="006B6E8F" w:rsidRDefault="00B76F9C">
            <w:pPr>
              <w:pStyle w:val="ConsPlusNormal0"/>
              <w:jc w:val="center"/>
            </w:pPr>
            <w:r>
              <w:t>Натрия оксибутират</w:t>
            </w:r>
          </w:p>
        </w:tc>
        <w:tc>
          <w:tcPr>
            <w:tcW w:w="2970" w:type="dxa"/>
          </w:tcPr>
          <w:p w:rsidR="006B6E8F" w:rsidRDefault="00B76F9C">
            <w:pPr>
              <w:pStyle w:val="ConsPlusNormal0"/>
              <w:jc w:val="center"/>
            </w:pPr>
            <w:r>
              <w:t>Раствор для приема внутрь 66,7%, сироп для приема внутрь 5%</w:t>
            </w:r>
          </w:p>
        </w:tc>
        <w:tc>
          <w:tcPr>
            <w:tcW w:w="2310" w:type="dxa"/>
          </w:tcPr>
          <w:p w:rsidR="006B6E8F" w:rsidRDefault="006B6E8F">
            <w:pPr>
              <w:pStyle w:val="ConsPlusNormal0"/>
              <w:jc w:val="center"/>
            </w:pPr>
          </w:p>
          <w:p w:rsidR="006B6E8F" w:rsidRDefault="00B76F9C">
            <w:pPr>
              <w:pStyle w:val="ConsPlusNormal0"/>
              <w:jc w:val="center"/>
            </w:pPr>
            <w:r>
              <w:t>2 флакона</w:t>
            </w:r>
          </w:p>
        </w:tc>
      </w:tr>
      <w:tr w:rsidR="006B6E8F">
        <w:tc>
          <w:tcPr>
            <w:tcW w:w="660" w:type="dxa"/>
          </w:tcPr>
          <w:p w:rsidR="006B6E8F" w:rsidRDefault="00B76F9C">
            <w:pPr>
              <w:pStyle w:val="ConsPlusNormal0"/>
              <w:jc w:val="both"/>
            </w:pPr>
            <w:r>
              <w:t>20.</w:t>
            </w:r>
          </w:p>
        </w:tc>
        <w:tc>
          <w:tcPr>
            <w:tcW w:w="4785" w:type="dxa"/>
          </w:tcPr>
          <w:p w:rsidR="006B6E8F" w:rsidRDefault="00B76F9C">
            <w:pPr>
              <w:pStyle w:val="ConsPlusNormal0"/>
              <w:jc w:val="center"/>
            </w:pPr>
            <w:r>
              <w:t>Эфедрина гидрохлорид и другие соли эфедрина</w:t>
            </w:r>
          </w:p>
        </w:tc>
        <w:tc>
          <w:tcPr>
            <w:tcW w:w="2970" w:type="dxa"/>
          </w:tcPr>
          <w:p w:rsidR="006B6E8F" w:rsidRDefault="00B76F9C">
            <w:pPr>
              <w:pStyle w:val="ConsPlusNormal0"/>
              <w:jc w:val="center"/>
            </w:pPr>
            <w:r>
              <w:t>Порошок</w:t>
            </w:r>
          </w:p>
        </w:tc>
        <w:tc>
          <w:tcPr>
            <w:tcW w:w="2310" w:type="dxa"/>
          </w:tcPr>
          <w:p w:rsidR="006B6E8F" w:rsidRDefault="00B76F9C">
            <w:pPr>
              <w:pStyle w:val="ConsPlusNormal0"/>
              <w:jc w:val="center"/>
            </w:pPr>
            <w:r>
              <w:t>0,6 г</w:t>
            </w:r>
          </w:p>
        </w:tc>
      </w:tr>
      <w:tr w:rsidR="006B6E8F">
        <w:tc>
          <w:tcPr>
            <w:tcW w:w="660" w:type="dxa"/>
          </w:tcPr>
          <w:p w:rsidR="006B6E8F" w:rsidRDefault="00B76F9C">
            <w:pPr>
              <w:pStyle w:val="ConsPlusNormal0"/>
              <w:jc w:val="both"/>
            </w:pPr>
            <w:r>
              <w:t>21.</w:t>
            </w:r>
          </w:p>
        </w:tc>
        <w:tc>
          <w:tcPr>
            <w:tcW w:w="4785" w:type="dxa"/>
          </w:tcPr>
          <w:p w:rsidR="006B6E8F" w:rsidRDefault="00B76F9C">
            <w:pPr>
              <w:pStyle w:val="ConsPlusNormal0"/>
              <w:jc w:val="center"/>
            </w:pPr>
            <w:r>
              <w:t>Теофедрин, Теофедрин-Н, Нео-теофедрин</w:t>
            </w:r>
          </w:p>
        </w:tc>
        <w:tc>
          <w:tcPr>
            <w:tcW w:w="2970" w:type="dxa"/>
          </w:tcPr>
          <w:p w:rsidR="006B6E8F" w:rsidRDefault="00B76F9C">
            <w:pPr>
              <w:pStyle w:val="ConsPlusNormal0"/>
              <w:jc w:val="center"/>
            </w:pPr>
            <w:r>
              <w:t>Таблетки</w:t>
            </w:r>
          </w:p>
        </w:tc>
        <w:tc>
          <w:tcPr>
            <w:tcW w:w="2310" w:type="dxa"/>
          </w:tcPr>
          <w:p w:rsidR="006B6E8F" w:rsidRDefault="00B76F9C">
            <w:pPr>
              <w:pStyle w:val="ConsPlusNormal0"/>
              <w:jc w:val="center"/>
            </w:pPr>
            <w:r>
              <w:t>30 табл.</w:t>
            </w:r>
          </w:p>
        </w:tc>
      </w:tr>
      <w:tr w:rsidR="006B6E8F">
        <w:tc>
          <w:tcPr>
            <w:tcW w:w="660" w:type="dxa"/>
          </w:tcPr>
          <w:p w:rsidR="006B6E8F" w:rsidRDefault="00B76F9C">
            <w:pPr>
              <w:pStyle w:val="ConsPlusNormal0"/>
              <w:jc w:val="both"/>
            </w:pPr>
            <w:r>
              <w:t>22.</w:t>
            </w:r>
          </w:p>
        </w:tc>
        <w:tc>
          <w:tcPr>
            <w:tcW w:w="4785" w:type="dxa"/>
          </w:tcPr>
          <w:p w:rsidR="006B6E8F" w:rsidRDefault="00B76F9C">
            <w:pPr>
              <w:pStyle w:val="ConsPlusNormal0"/>
              <w:jc w:val="center"/>
            </w:pPr>
            <w:r>
              <w:t>Солутан</w:t>
            </w:r>
          </w:p>
        </w:tc>
        <w:tc>
          <w:tcPr>
            <w:tcW w:w="2970" w:type="dxa"/>
          </w:tcPr>
          <w:p w:rsidR="006B6E8F" w:rsidRDefault="00B76F9C">
            <w:pPr>
              <w:pStyle w:val="ConsPlusNormal0"/>
              <w:jc w:val="center"/>
            </w:pPr>
            <w:r>
              <w:t>Раствор 50 мл</w:t>
            </w:r>
          </w:p>
        </w:tc>
        <w:tc>
          <w:tcPr>
            <w:tcW w:w="2310" w:type="dxa"/>
          </w:tcPr>
          <w:p w:rsidR="006B6E8F" w:rsidRDefault="00B76F9C">
            <w:pPr>
              <w:pStyle w:val="ConsPlusNormal0"/>
              <w:jc w:val="center"/>
            </w:pPr>
            <w:r>
              <w:t>1 флакон</w:t>
            </w:r>
          </w:p>
        </w:tc>
      </w:tr>
      <w:tr w:rsidR="006B6E8F">
        <w:tc>
          <w:tcPr>
            <w:tcW w:w="660" w:type="dxa"/>
          </w:tcPr>
          <w:p w:rsidR="006B6E8F" w:rsidRDefault="00B76F9C">
            <w:pPr>
              <w:pStyle w:val="ConsPlusNormal0"/>
              <w:jc w:val="both"/>
            </w:pPr>
            <w:r>
              <w:t>23.</w:t>
            </w:r>
          </w:p>
        </w:tc>
        <w:tc>
          <w:tcPr>
            <w:tcW w:w="4785" w:type="dxa"/>
          </w:tcPr>
          <w:p w:rsidR="006B6E8F" w:rsidRDefault="00B76F9C">
            <w:pPr>
              <w:pStyle w:val="ConsPlusNormal0"/>
              <w:jc w:val="center"/>
            </w:pPr>
            <w:r>
              <w:t>Спазмовералгин, Спазмовералгин-Нео</w:t>
            </w:r>
          </w:p>
        </w:tc>
        <w:tc>
          <w:tcPr>
            <w:tcW w:w="2970" w:type="dxa"/>
          </w:tcPr>
          <w:p w:rsidR="006B6E8F" w:rsidRDefault="00B76F9C">
            <w:pPr>
              <w:pStyle w:val="ConsPlusNormal0"/>
              <w:jc w:val="center"/>
            </w:pPr>
            <w:r>
              <w:t>Таблетки</w:t>
            </w:r>
          </w:p>
        </w:tc>
        <w:tc>
          <w:tcPr>
            <w:tcW w:w="2310" w:type="dxa"/>
          </w:tcPr>
          <w:p w:rsidR="006B6E8F" w:rsidRDefault="00B76F9C">
            <w:pPr>
              <w:pStyle w:val="ConsPlusNormal0"/>
              <w:jc w:val="center"/>
            </w:pPr>
            <w:r>
              <w:t>50 табл.</w:t>
            </w:r>
          </w:p>
        </w:tc>
      </w:tr>
      <w:tr w:rsidR="006B6E8F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6B6E8F" w:rsidRDefault="00B76F9C">
            <w:pPr>
              <w:pStyle w:val="ConsPlusNormal0"/>
              <w:jc w:val="both"/>
            </w:pPr>
            <w:r>
              <w:t>24.</w:t>
            </w:r>
          </w:p>
        </w:tc>
        <w:tc>
          <w:tcPr>
            <w:tcW w:w="4785" w:type="dxa"/>
            <w:tcBorders>
              <w:bottom w:val="nil"/>
            </w:tcBorders>
          </w:tcPr>
          <w:p w:rsidR="006B6E8F" w:rsidRDefault="00B76F9C">
            <w:pPr>
              <w:pStyle w:val="ConsPlusNormal0"/>
              <w:jc w:val="center"/>
            </w:pPr>
            <w:r>
              <w:t>Другие комбинированные лекарственные препараты, содержащие эфедрина гидрохлорид и подлежащие предметно-количественному учету</w:t>
            </w:r>
          </w:p>
        </w:tc>
        <w:tc>
          <w:tcPr>
            <w:tcW w:w="2970" w:type="dxa"/>
            <w:tcBorders>
              <w:bottom w:val="nil"/>
            </w:tcBorders>
          </w:tcPr>
          <w:p w:rsidR="006B6E8F" w:rsidRDefault="00B76F9C">
            <w:pPr>
              <w:pStyle w:val="ConsPlusNormal0"/>
              <w:jc w:val="center"/>
            </w:pPr>
            <w:r>
              <w:t>Таблетки, порошки и т.д.</w:t>
            </w:r>
          </w:p>
        </w:tc>
        <w:tc>
          <w:tcPr>
            <w:tcW w:w="2310" w:type="dxa"/>
            <w:tcBorders>
              <w:bottom w:val="nil"/>
            </w:tcBorders>
          </w:tcPr>
          <w:p w:rsidR="006B6E8F" w:rsidRDefault="00B76F9C">
            <w:pPr>
              <w:pStyle w:val="ConsPlusNormal0"/>
              <w:jc w:val="center"/>
            </w:pPr>
            <w:r>
              <w:t>1 упаковка</w:t>
            </w:r>
          </w:p>
        </w:tc>
      </w:tr>
      <w:tr w:rsidR="006B6E8F">
        <w:tblPrEx>
          <w:tblBorders>
            <w:insideH w:val="nil"/>
          </w:tblBorders>
        </w:tblPrEx>
        <w:tc>
          <w:tcPr>
            <w:tcW w:w="10725" w:type="dxa"/>
            <w:gridSpan w:val="4"/>
            <w:tcBorders>
              <w:top w:val="nil"/>
            </w:tcBorders>
          </w:tcPr>
          <w:p w:rsidR="006B6E8F" w:rsidRDefault="00B76F9C">
            <w:pPr>
              <w:pStyle w:val="ConsPlusNormal0"/>
              <w:jc w:val="both"/>
            </w:pPr>
            <w:r>
              <w:t xml:space="preserve">(в ред. </w:t>
            </w:r>
            <w:hyperlink r:id="rId270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Минздравсоцразвития России от 20.01.2011 N 13н)</w:t>
            </w:r>
          </w:p>
        </w:tc>
      </w:tr>
      <w:tr w:rsidR="006B6E8F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6B6E8F" w:rsidRDefault="00B76F9C">
            <w:pPr>
              <w:pStyle w:val="ConsPlusNormal0"/>
              <w:jc w:val="both"/>
            </w:pPr>
            <w:r>
              <w:t>25.</w:t>
            </w:r>
          </w:p>
        </w:tc>
        <w:tc>
          <w:tcPr>
            <w:tcW w:w="4785" w:type="dxa"/>
            <w:tcBorders>
              <w:bottom w:val="nil"/>
            </w:tcBorders>
          </w:tcPr>
          <w:p w:rsidR="006B6E8F" w:rsidRDefault="00B76F9C">
            <w:pPr>
              <w:pStyle w:val="ConsPlusNormal0"/>
              <w:jc w:val="center"/>
            </w:pPr>
            <w:r>
              <w:t>Комбинированные лек</w:t>
            </w:r>
            <w:r>
              <w:t>арственные препараты, содержащие псевдоэфедрина гидрохлорид и подлежащие предметно-количественному учету</w:t>
            </w:r>
          </w:p>
        </w:tc>
        <w:tc>
          <w:tcPr>
            <w:tcW w:w="2970" w:type="dxa"/>
            <w:tcBorders>
              <w:bottom w:val="nil"/>
            </w:tcBorders>
          </w:tcPr>
          <w:p w:rsidR="006B6E8F" w:rsidRDefault="00B76F9C">
            <w:pPr>
              <w:pStyle w:val="ConsPlusNormal0"/>
              <w:jc w:val="center"/>
            </w:pPr>
            <w:r>
              <w:t>Капсулы, порошки, сироп, таблетки, жидкость для приема внутрь и т.д.</w:t>
            </w:r>
          </w:p>
        </w:tc>
        <w:tc>
          <w:tcPr>
            <w:tcW w:w="2310" w:type="dxa"/>
            <w:tcBorders>
              <w:bottom w:val="nil"/>
            </w:tcBorders>
          </w:tcPr>
          <w:p w:rsidR="006B6E8F" w:rsidRDefault="00B76F9C">
            <w:pPr>
              <w:pStyle w:val="ConsPlusNormal0"/>
              <w:jc w:val="center"/>
            </w:pPr>
            <w:r>
              <w:t>1 упаковка</w:t>
            </w:r>
          </w:p>
        </w:tc>
      </w:tr>
      <w:tr w:rsidR="006B6E8F">
        <w:tblPrEx>
          <w:tblBorders>
            <w:insideH w:val="nil"/>
          </w:tblBorders>
        </w:tblPrEx>
        <w:tc>
          <w:tcPr>
            <w:tcW w:w="10725" w:type="dxa"/>
            <w:gridSpan w:val="4"/>
            <w:tcBorders>
              <w:top w:val="nil"/>
            </w:tcBorders>
          </w:tcPr>
          <w:p w:rsidR="006B6E8F" w:rsidRDefault="00B76F9C">
            <w:pPr>
              <w:pStyle w:val="ConsPlusNormal0"/>
              <w:jc w:val="both"/>
            </w:pPr>
            <w:r>
              <w:t xml:space="preserve">(в ред. </w:t>
            </w:r>
            <w:hyperlink r:id="rId271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Минздравсоцразвития России от 20.01.2011 N 13н)</w:t>
            </w:r>
          </w:p>
        </w:tc>
      </w:tr>
      <w:tr w:rsidR="006B6E8F">
        <w:tc>
          <w:tcPr>
            <w:tcW w:w="660" w:type="dxa"/>
          </w:tcPr>
          <w:p w:rsidR="006B6E8F" w:rsidRDefault="00B76F9C">
            <w:pPr>
              <w:pStyle w:val="ConsPlusNormal0"/>
              <w:jc w:val="both"/>
            </w:pPr>
            <w:r>
              <w:t>26.</w:t>
            </w:r>
          </w:p>
        </w:tc>
        <w:tc>
          <w:tcPr>
            <w:tcW w:w="4785" w:type="dxa"/>
          </w:tcPr>
          <w:p w:rsidR="006B6E8F" w:rsidRDefault="00B76F9C">
            <w:pPr>
              <w:pStyle w:val="ConsPlusNormal0"/>
              <w:jc w:val="center"/>
            </w:pPr>
            <w:r>
              <w:t>Клофелин</w:t>
            </w:r>
          </w:p>
        </w:tc>
        <w:tc>
          <w:tcPr>
            <w:tcW w:w="2970" w:type="dxa"/>
          </w:tcPr>
          <w:p w:rsidR="006B6E8F" w:rsidRDefault="00B76F9C">
            <w:pPr>
              <w:pStyle w:val="ConsPlusNormal0"/>
              <w:jc w:val="center"/>
            </w:pPr>
            <w:r>
              <w:t>Таблетки 0,075 мг, 0,15 мг</w:t>
            </w:r>
          </w:p>
        </w:tc>
        <w:tc>
          <w:tcPr>
            <w:tcW w:w="2310" w:type="dxa"/>
          </w:tcPr>
          <w:p w:rsidR="006B6E8F" w:rsidRDefault="00B76F9C">
            <w:pPr>
              <w:pStyle w:val="ConsPlusNormal0"/>
              <w:jc w:val="center"/>
            </w:pPr>
            <w:r>
              <w:t>1 упаковка</w:t>
            </w:r>
          </w:p>
        </w:tc>
      </w:tr>
      <w:tr w:rsidR="006B6E8F">
        <w:tc>
          <w:tcPr>
            <w:tcW w:w="660" w:type="dxa"/>
          </w:tcPr>
          <w:p w:rsidR="006B6E8F" w:rsidRDefault="00B76F9C">
            <w:pPr>
              <w:pStyle w:val="ConsPlusNormal0"/>
              <w:jc w:val="both"/>
            </w:pPr>
            <w:r>
              <w:t>27.</w:t>
            </w:r>
          </w:p>
        </w:tc>
        <w:tc>
          <w:tcPr>
            <w:tcW w:w="4785" w:type="dxa"/>
          </w:tcPr>
          <w:p w:rsidR="006B6E8F" w:rsidRDefault="00B76F9C">
            <w:pPr>
              <w:pStyle w:val="ConsPlusNormal0"/>
              <w:jc w:val="center"/>
            </w:pPr>
            <w:r>
              <w:t>Пахикарпина гидройодид</w:t>
            </w:r>
          </w:p>
        </w:tc>
        <w:tc>
          <w:tcPr>
            <w:tcW w:w="2970" w:type="dxa"/>
          </w:tcPr>
          <w:p w:rsidR="006B6E8F" w:rsidRDefault="00B76F9C">
            <w:pPr>
              <w:pStyle w:val="ConsPlusNormal0"/>
              <w:jc w:val="center"/>
            </w:pPr>
            <w:r>
              <w:t>Порошок</w:t>
            </w:r>
          </w:p>
        </w:tc>
        <w:tc>
          <w:tcPr>
            <w:tcW w:w="2310" w:type="dxa"/>
          </w:tcPr>
          <w:p w:rsidR="006B6E8F" w:rsidRDefault="00B76F9C">
            <w:pPr>
              <w:pStyle w:val="ConsPlusNormal0"/>
              <w:jc w:val="center"/>
            </w:pPr>
            <w:r>
              <w:t>1,2 г</w:t>
            </w:r>
          </w:p>
        </w:tc>
      </w:tr>
      <w:tr w:rsidR="006B6E8F">
        <w:tc>
          <w:tcPr>
            <w:tcW w:w="660" w:type="dxa"/>
          </w:tcPr>
          <w:p w:rsidR="006B6E8F" w:rsidRDefault="00B76F9C">
            <w:pPr>
              <w:pStyle w:val="ConsPlusNormal0"/>
              <w:jc w:val="both"/>
            </w:pPr>
            <w:r>
              <w:t>28.</w:t>
            </w:r>
          </w:p>
        </w:tc>
        <w:tc>
          <w:tcPr>
            <w:tcW w:w="4785" w:type="dxa"/>
          </w:tcPr>
          <w:p w:rsidR="006B6E8F" w:rsidRDefault="00B76F9C">
            <w:pPr>
              <w:pStyle w:val="ConsPlusNormal0"/>
              <w:jc w:val="center"/>
            </w:pPr>
            <w:r>
              <w:t>Анаболические гормоны:</w:t>
            </w:r>
          </w:p>
          <w:p w:rsidR="006B6E8F" w:rsidRDefault="00B76F9C">
            <w:pPr>
              <w:pStyle w:val="ConsPlusNormal0"/>
              <w:jc w:val="center"/>
            </w:pPr>
            <w:r>
              <w:t>Метандростенолон, Оксандролон Ретаболил, Нандролон, Феноболил, Силаболин и другие</w:t>
            </w:r>
          </w:p>
        </w:tc>
        <w:tc>
          <w:tcPr>
            <w:tcW w:w="2970" w:type="dxa"/>
          </w:tcPr>
          <w:p w:rsidR="006B6E8F" w:rsidRDefault="00B76F9C">
            <w:pPr>
              <w:pStyle w:val="ConsPlusNormal0"/>
              <w:jc w:val="center"/>
            </w:pPr>
            <w:r>
              <w:t>Таблетки, раствор для инъекций и т.д.</w:t>
            </w:r>
          </w:p>
        </w:tc>
        <w:tc>
          <w:tcPr>
            <w:tcW w:w="2310" w:type="dxa"/>
          </w:tcPr>
          <w:p w:rsidR="006B6E8F" w:rsidRDefault="00B76F9C">
            <w:pPr>
              <w:pStyle w:val="ConsPlusNormal0"/>
              <w:jc w:val="center"/>
            </w:pPr>
            <w:r>
              <w:t>1 упаковка</w:t>
            </w:r>
          </w:p>
        </w:tc>
      </w:tr>
      <w:tr w:rsidR="006B6E8F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6B6E8F" w:rsidRDefault="00B76F9C">
            <w:pPr>
              <w:pStyle w:val="ConsPlusNormal0"/>
              <w:jc w:val="both"/>
            </w:pPr>
            <w:r>
              <w:t>29.</w:t>
            </w:r>
          </w:p>
        </w:tc>
        <w:tc>
          <w:tcPr>
            <w:tcW w:w="4785" w:type="dxa"/>
            <w:tcBorders>
              <w:bottom w:val="nil"/>
            </w:tcBorders>
          </w:tcPr>
          <w:p w:rsidR="006B6E8F" w:rsidRDefault="00B76F9C">
            <w:pPr>
              <w:pStyle w:val="ConsPlusNormal0"/>
              <w:jc w:val="center"/>
            </w:pPr>
            <w:r>
              <w:t>Комбинированные лекарственные препараты, содержащие фенилпропаноламин и подлежащие предметно-количественному учету</w:t>
            </w:r>
          </w:p>
        </w:tc>
        <w:tc>
          <w:tcPr>
            <w:tcW w:w="2970" w:type="dxa"/>
            <w:tcBorders>
              <w:bottom w:val="nil"/>
            </w:tcBorders>
          </w:tcPr>
          <w:p w:rsidR="006B6E8F" w:rsidRDefault="00B76F9C">
            <w:pPr>
              <w:pStyle w:val="ConsPlusNormal0"/>
              <w:jc w:val="center"/>
            </w:pPr>
            <w:r>
              <w:t>Капсулы, таблетки, сироп, каплеты и т.д.</w:t>
            </w:r>
          </w:p>
        </w:tc>
        <w:tc>
          <w:tcPr>
            <w:tcW w:w="2310" w:type="dxa"/>
            <w:tcBorders>
              <w:bottom w:val="nil"/>
            </w:tcBorders>
          </w:tcPr>
          <w:p w:rsidR="006B6E8F" w:rsidRDefault="00B76F9C">
            <w:pPr>
              <w:pStyle w:val="ConsPlusNormal0"/>
              <w:jc w:val="center"/>
            </w:pPr>
            <w:r>
              <w:t>1 упаковка</w:t>
            </w:r>
          </w:p>
        </w:tc>
      </w:tr>
      <w:tr w:rsidR="006B6E8F">
        <w:tblPrEx>
          <w:tblBorders>
            <w:insideH w:val="nil"/>
          </w:tblBorders>
        </w:tblPrEx>
        <w:tc>
          <w:tcPr>
            <w:tcW w:w="10725" w:type="dxa"/>
            <w:gridSpan w:val="4"/>
            <w:tcBorders>
              <w:top w:val="nil"/>
            </w:tcBorders>
          </w:tcPr>
          <w:p w:rsidR="006B6E8F" w:rsidRDefault="00B76F9C">
            <w:pPr>
              <w:pStyle w:val="ConsPlusNormal0"/>
              <w:jc w:val="both"/>
            </w:pPr>
            <w:r>
              <w:t xml:space="preserve">(в ред. </w:t>
            </w:r>
            <w:hyperlink r:id="rId272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Минздравсоцразвития России от 20.01.2011 N 13н)</w:t>
            </w:r>
          </w:p>
        </w:tc>
      </w:tr>
      <w:tr w:rsidR="006B6E8F">
        <w:tc>
          <w:tcPr>
            <w:tcW w:w="660" w:type="dxa"/>
          </w:tcPr>
          <w:p w:rsidR="006B6E8F" w:rsidRDefault="00B76F9C">
            <w:pPr>
              <w:pStyle w:val="ConsPlusNormal0"/>
              <w:jc w:val="both"/>
            </w:pPr>
            <w:r>
              <w:t>30.</w:t>
            </w:r>
          </w:p>
        </w:tc>
        <w:tc>
          <w:tcPr>
            <w:tcW w:w="4785" w:type="dxa"/>
          </w:tcPr>
          <w:p w:rsidR="006B6E8F" w:rsidRDefault="00B76F9C">
            <w:pPr>
              <w:pStyle w:val="ConsPlusNormal0"/>
              <w:jc w:val="center"/>
            </w:pPr>
            <w:r>
              <w:t>Фенобарбитал</w:t>
            </w:r>
          </w:p>
        </w:tc>
        <w:tc>
          <w:tcPr>
            <w:tcW w:w="2970" w:type="dxa"/>
          </w:tcPr>
          <w:p w:rsidR="006B6E8F" w:rsidRDefault="00B76F9C">
            <w:pPr>
              <w:pStyle w:val="ConsPlusNormal0"/>
              <w:jc w:val="center"/>
            </w:pPr>
            <w:r>
              <w:t>Таблет</w:t>
            </w:r>
            <w:r>
              <w:t>ки 50 мг, 100 мг</w:t>
            </w:r>
          </w:p>
        </w:tc>
        <w:tc>
          <w:tcPr>
            <w:tcW w:w="2310" w:type="dxa"/>
          </w:tcPr>
          <w:p w:rsidR="006B6E8F" w:rsidRDefault="00B76F9C">
            <w:pPr>
              <w:pStyle w:val="ConsPlusNormal0"/>
              <w:jc w:val="center"/>
            </w:pPr>
            <w:r>
              <w:t>10 - 12 таблеток</w:t>
            </w:r>
          </w:p>
        </w:tc>
      </w:tr>
      <w:tr w:rsidR="006B6E8F">
        <w:tc>
          <w:tcPr>
            <w:tcW w:w="660" w:type="dxa"/>
          </w:tcPr>
          <w:p w:rsidR="006B6E8F" w:rsidRDefault="00B76F9C">
            <w:pPr>
              <w:pStyle w:val="ConsPlusNormal0"/>
              <w:jc w:val="both"/>
            </w:pPr>
            <w:r>
              <w:lastRenderedPageBreak/>
              <w:t>31.</w:t>
            </w:r>
          </w:p>
        </w:tc>
        <w:tc>
          <w:tcPr>
            <w:tcW w:w="4785" w:type="dxa"/>
          </w:tcPr>
          <w:p w:rsidR="006B6E8F" w:rsidRDefault="00B76F9C">
            <w:pPr>
              <w:pStyle w:val="ConsPlusNormal0"/>
              <w:jc w:val="center"/>
            </w:pPr>
            <w:r>
              <w:t>Бензобарбитал (Бензонал, Бензобамил)</w:t>
            </w:r>
          </w:p>
        </w:tc>
        <w:tc>
          <w:tcPr>
            <w:tcW w:w="2970" w:type="dxa"/>
          </w:tcPr>
          <w:p w:rsidR="006B6E8F" w:rsidRDefault="00B76F9C">
            <w:pPr>
              <w:pStyle w:val="ConsPlusNormal0"/>
              <w:jc w:val="center"/>
            </w:pPr>
            <w:r>
              <w:t>Таблетки 50 мг, 100 мг</w:t>
            </w:r>
          </w:p>
        </w:tc>
        <w:tc>
          <w:tcPr>
            <w:tcW w:w="2310" w:type="dxa"/>
          </w:tcPr>
          <w:p w:rsidR="006B6E8F" w:rsidRDefault="00B76F9C">
            <w:pPr>
              <w:pStyle w:val="ConsPlusNormal0"/>
              <w:jc w:val="center"/>
            </w:pPr>
            <w:r>
              <w:t>1 упаковка</w:t>
            </w:r>
          </w:p>
        </w:tc>
      </w:tr>
      <w:tr w:rsidR="006B6E8F">
        <w:tc>
          <w:tcPr>
            <w:tcW w:w="660" w:type="dxa"/>
          </w:tcPr>
          <w:p w:rsidR="006B6E8F" w:rsidRDefault="00B76F9C">
            <w:pPr>
              <w:pStyle w:val="ConsPlusNormal0"/>
              <w:jc w:val="both"/>
            </w:pPr>
            <w:r>
              <w:t>32.</w:t>
            </w:r>
          </w:p>
        </w:tc>
        <w:tc>
          <w:tcPr>
            <w:tcW w:w="4785" w:type="dxa"/>
          </w:tcPr>
          <w:p w:rsidR="006B6E8F" w:rsidRDefault="00B76F9C">
            <w:pPr>
              <w:pStyle w:val="ConsPlusNormal0"/>
              <w:jc w:val="center"/>
            </w:pPr>
            <w:r>
              <w:t>Примидон (Гексамидин, Мисолин)</w:t>
            </w:r>
          </w:p>
        </w:tc>
        <w:tc>
          <w:tcPr>
            <w:tcW w:w="2970" w:type="dxa"/>
          </w:tcPr>
          <w:p w:rsidR="006B6E8F" w:rsidRDefault="00B76F9C">
            <w:pPr>
              <w:pStyle w:val="ConsPlusNormal0"/>
              <w:jc w:val="center"/>
            </w:pPr>
            <w:r>
              <w:t>Таблетки 125 мг, 250 мг</w:t>
            </w:r>
          </w:p>
        </w:tc>
        <w:tc>
          <w:tcPr>
            <w:tcW w:w="2310" w:type="dxa"/>
          </w:tcPr>
          <w:p w:rsidR="006B6E8F" w:rsidRDefault="00B76F9C">
            <w:pPr>
              <w:pStyle w:val="ConsPlusNormal0"/>
              <w:jc w:val="center"/>
            </w:pPr>
            <w:r>
              <w:t>1 упаковка</w:t>
            </w:r>
          </w:p>
        </w:tc>
      </w:tr>
      <w:tr w:rsidR="006B6E8F">
        <w:tc>
          <w:tcPr>
            <w:tcW w:w="660" w:type="dxa"/>
          </w:tcPr>
          <w:p w:rsidR="006B6E8F" w:rsidRDefault="00B76F9C">
            <w:pPr>
              <w:pStyle w:val="ConsPlusNormal0"/>
              <w:jc w:val="both"/>
            </w:pPr>
            <w:r>
              <w:t>33.</w:t>
            </w:r>
          </w:p>
        </w:tc>
        <w:tc>
          <w:tcPr>
            <w:tcW w:w="4785" w:type="dxa"/>
          </w:tcPr>
          <w:p w:rsidR="006B6E8F" w:rsidRDefault="00B76F9C">
            <w:pPr>
              <w:pStyle w:val="ConsPlusNormal0"/>
              <w:jc w:val="center"/>
            </w:pPr>
            <w:r>
              <w:t>Буторфанол (Стадол, Морадол)</w:t>
            </w:r>
          </w:p>
        </w:tc>
        <w:tc>
          <w:tcPr>
            <w:tcW w:w="2970" w:type="dxa"/>
          </w:tcPr>
          <w:p w:rsidR="006B6E8F" w:rsidRDefault="00B76F9C">
            <w:pPr>
              <w:pStyle w:val="ConsPlusNormal0"/>
              <w:jc w:val="center"/>
            </w:pPr>
            <w:r>
              <w:t>Раствор для инъекций 2 мг/мл 1 мл</w:t>
            </w:r>
          </w:p>
        </w:tc>
        <w:tc>
          <w:tcPr>
            <w:tcW w:w="2310" w:type="dxa"/>
          </w:tcPr>
          <w:p w:rsidR="006B6E8F" w:rsidRDefault="00B76F9C">
            <w:pPr>
              <w:pStyle w:val="ConsPlusNormal0"/>
              <w:jc w:val="center"/>
            </w:pPr>
            <w:r>
              <w:t>10 ампул</w:t>
            </w:r>
          </w:p>
        </w:tc>
      </w:tr>
    </w:tbl>
    <w:p w:rsidR="006B6E8F" w:rsidRDefault="006B6E8F">
      <w:pPr>
        <w:pStyle w:val="ConsPlusNormal0"/>
        <w:sectPr w:rsidR="006B6E8F">
          <w:headerReference w:type="default" r:id="rId273"/>
          <w:footerReference w:type="default" r:id="rId274"/>
          <w:headerReference w:type="first" r:id="rId275"/>
          <w:footerReference w:type="first" r:id="rId276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6B6E8F" w:rsidRDefault="006B6E8F">
      <w:pPr>
        <w:pStyle w:val="ConsPlusNormal0"/>
        <w:jc w:val="both"/>
      </w:pPr>
    </w:p>
    <w:p w:rsidR="006B6E8F" w:rsidRDefault="00B76F9C">
      <w:pPr>
        <w:pStyle w:val="ConsPlusNormal0"/>
        <w:ind w:firstLine="540"/>
        <w:jc w:val="both"/>
      </w:pPr>
      <w:r>
        <w:t>--------------------------------</w:t>
      </w:r>
    </w:p>
    <w:p w:rsidR="006B6E8F" w:rsidRDefault="00B76F9C">
      <w:pPr>
        <w:pStyle w:val="ConsPlusNormal0"/>
        <w:spacing w:before="200"/>
        <w:ind w:firstLine="540"/>
        <w:jc w:val="both"/>
      </w:pPr>
      <w:bookmarkStart w:id="29" w:name="P987"/>
      <w:bookmarkEnd w:id="29"/>
      <w:r>
        <w:t>&lt;*&gt; При выписывании и отпуске лекарственного препарата производится пересчет на чистое вещество.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277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bookmarkStart w:id="30" w:name="P989"/>
      <w:bookmarkEnd w:id="30"/>
      <w:r>
        <w:t>&lt;**&gt; В глазных каплях и мазях дионин может выписываться в количествах до 1 г при наличии указания врача на рецепте "По специальному назначению", заверенного подписью и лично</w:t>
      </w:r>
      <w:r>
        <w:t>й печатью врача, печатью медицинской организации "Для рецептов".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278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6B6E8F">
      <w:pPr>
        <w:pStyle w:val="ConsPlusNormal0"/>
        <w:ind w:firstLine="540"/>
        <w:jc w:val="both"/>
      </w:pPr>
    </w:p>
    <w:p w:rsidR="006B6E8F" w:rsidRDefault="00B76F9C">
      <w:pPr>
        <w:pStyle w:val="ConsPlusNormal0"/>
        <w:ind w:firstLine="540"/>
        <w:jc w:val="both"/>
      </w:pPr>
      <w:r>
        <w:t>Примечание: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При выписыв</w:t>
      </w:r>
      <w:r>
        <w:t>ании наркотических лекарственных препаратов, не предусмотренных настоящим приложением, их предельно допустимое количество для выписывания в одном рецепте может в пять раз превышать разовую дозу, указанную в инструкции по медицинскому применению выписываемо</w:t>
      </w:r>
      <w:r>
        <w:t>го лекарственного препарата.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279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</w:t>
      </w:r>
      <w:r>
        <w:t>01.2011 N 13н)</w:t>
      </w:r>
    </w:p>
    <w:p w:rsidR="006B6E8F" w:rsidRDefault="006B6E8F">
      <w:pPr>
        <w:pStyle w:val="ConsPlusNormal0"/>
        <w:ind w:firstLine="540"/>
        <w:jc w:val="both"/>
      </w:pPr>
    </w:p>
    <w:p w:rsidR="006B6E8F" w:rsidRDefault="006B6E8F">
      <w:pPr>
        <w:pStyle w:val="ConsPlusNormal0"/>
        <w:ind w:firstLine="540"/>
        <w:jc w:val="both"/>
      </w:pPr>
    </w:p>
    <w:p w:rsidR="006B6E8F" w:rsidRDefault="006B6E8F">
      <w:pPr>
        <w:pStyle w:val="ConsPlusNormal0"/>
        <w:ind w:firstLine="540"/>
        <w:jc w:val="both"/>
      </w:pPr>
    </w:p>
    <w:p w:rsidR="006B6E8F" w:rsidRDefault="006B6E8F">
      <w:pPr>
        <w:pStyle w:val="ConsPlusNormal0"/>
        <w:ind w:firstLine="540"/>
        <w:jc w:val="both"/>
      </w:pPr>
    </w:p>
    <w:p w:rsidR="006B6E8F" w:rsidRDefault="006B6E8F">
      <w:pPr>
        <w:pStyle w:val="ConsPlusNormal0"/>
        <w:ind w:firstLine="540"/>
        <w:jc w:val="both"/>
      </w:pPr>
    </w:p>
    <w:p w:rsidR="006B6E8F" w:rsidRDefault="00B76F9C">
      <w:pPr>
        <w:pStyle w:val="ConsPlusNormal0"/>
        <w:jc w:val="right"/>
        <w:outlineLvl w:val="1"/>
      </w:pPr>
      <w:r>
        <w:t>Приложение N 2</w:t>
      </w:r>
    </w:p>
    <w:p w:rsidR="006B6E8F" w:rsidRDefault="00B76F9C">
      <w:pPr>
        <w:pStyle w:val="ConsPlusNormal0"/>
        <w:jc w:val="right"/>
      </w:pPr>
      <w:r>
        <w:t>к Инструкции о порядке</w:t>
      </w:r>
    </w:p>
    <w:p w:rsidR="006B6E8F" w:rsidRDefault="00B76F9C">
      <w:pPr>
        <w:pStyle w:val="ConsPlusNormal0"/>
        <w:jc w:val="right"/>
      </w:pPr>
      <w:r>
        <w:t>выписывания лекарственных</w:t>
      </w:r>
    </w:p>
    <w:p w:rsidR="006B6E8F" w:rsidRDefault="00B76F9C">
      <w:pPr>
        <w:pStyle w:val="ConsPlusNormal0"/>
        <w:jc w:val="right"/>
      </w:pPr>
      <w:r>
        <w:t>препаратов и оформления рецептов</w:t>
      </w:r>
    </w:p>
    <w:p w:rsidR="006B6E8F" w:rsidRDefault="00B76F9C">
      <w:pPr>
        <w:pStyle w:val="ConsPlusNormal0"/>
        <w:jc w:val="right"/>
      </w:pPr>
      <w:r>
        <w:t>и требований-накладных,</w:t>
      </w:r>
    </w:p>
    <w:p w:rsidR="006B6E8F" w:rsidRDefault="00B76F9C">
      <w:pPr>
        <w:pStyle w:val="ConsPlusNormal0"/>
        <w:jc w:val="right"/>
      </w:pPr>
      <w:r>
        <w:t>утвержденной Приказом</w:t>
      </w:r>
    </w:p>
    <w:p w:rsidR="006B6E8F" w:rsidRDefault="00B76F9C">
      <w:pPr>
        <w:pStyle w:val="ConsPlusNormal0"/>
        <w:jc w:val="right"/>
      </w:pPr>
      <w:r>
        <w:t>Минздравсоцразвития России</w:t>
      </w:r>
    </w:p>
    <w:p w:rsidR="006B6E8F" w:rsidRDefault="00B76F9C">
      <w:pPr>
        <w:pStyle w:val="ConsPlusNormal0"/>
        <w:jc w:val="right"/>
      </w:pPr>
      <w:r>
        <w:t>от 12 февраля 2007 г. N 110</w:t>
      </w:r>
    </w:p>
    <w:p w:rsidR="006B6E8F" w:rsidRDefault="006B6E8F">
      <w:pPr>
        <w:pStyle w:val="ConsPlusNormal0"/>
        <w:ind w:firstLine="540"/>
        <w:jc w:val="both"/>
      </w:pPr>
    </w:p>
    <w:p w:rsidR="006B6E8F" w:rsidRDefault="00B76F9C">
      <w:pPr>
        <w:pStyle w:val="ConsPlusTitle0"/>
        <w:jc w:val="center"/>
      </w:pPr>
      <w:bookmarkStart w:id="31" w:name="P1009"/>
      <w:bookmarkEnd w:id="31"/>
      <w:r>
        <w:t>ВАЖНЕЙШИЕ РЕЦЕПТУРНЫЕ СОКРАЩЕНИЯ</w:t>
      </w:r>
    </w:p>
    <w:p w:rsidR="006B6E8F" w:rsidRDefault="006B6E8F">
      <w:pPr>
        <w:pStyle w:val="ConsPlusNormal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3061"/>
        <w:gridCol w:w="4706"/>
      </w:tblGrid>
      <w:tr w:rsidR="006B6E8F">
        <w:tc>
          <w:tcPr>
            <w:tcW w:w="2098" w:type="dxa"/>
          </w:tcPr>
          <w:p w:rsidR="006B6E8F" w:rsidRDefault="00B76F9C">
            <w:pPr>
              <w:pStyle w:val="ConsPlusNormal0"/>
              <w:jc w:val="center"/>
            </w:pPr>
            <w:r>
              <w:t>Сок</w:t>
            </w:r>
            <w:r>
              <w:t>ращение</w:t>
            </w:r>
          </w:p>
        </w:tc>
        <w:tc>
          <w:tcPr>
            <w:tcW w:w="3061" w:type="dxa"/>
          </w:tcPr>
          <w:p w:rsidR="006B6E8F" w:rsidRDefault="00B76F9C">
            <w:pPr>
              <w:pStyle w:val="ConsPlusNormal0"/>
              <w:jc w:val="center"/>
            </w:pPr>
            <w:r>
              <w:t>Полное написание</w:t>
            </w:r>
          </w:p>
        </w:tc>
        <w:tc>
          <w:tcPr>
            <w:tcW w:w="4706" w:type="dxa"/>
          </w:tcPr>
          <w:p w:rsidR="006B6E8F" w:rsidRDefault="00B76F9C">
            <w:pPr>
              <w:pStyle w:val="ConsPlusNormal0"/>
              <w:jc w:val="center"/>
            </w:pPr>
            <w:r>
              <w:t>Перевод</w:t>
            </w:r>
          </w:p>
        </w:tc>
      </w:tr>
      <w:tr w:rsidR="006B6E8F">
        <w:tc>
          <w:tcPr>
            <w:tcW w:w="2098" w:type="dxa"/>
          </w:tcPr>
          <w:p w:rsidR="006B6E8F" w:rsidRDefault="00B76F9C">
            <w:pPr>
              <w:pStyle w:val="ConsPlusNormal0"/>
              <w:jc w:val="center"/>
            </w:pPr>
            <w:r>
              <w:t>aa</w:t>
            </w:r>
          </w:p>
        </w:tc>
        <w:tc>
          <w:tcPr>
            <w:tcW w:w="3061" w:type="dxa"/>
          </w:tcPr>
          <w:p w:rsidR="006B6E8F" w:rsidRDefault="00B76F9C">
            <w:pPr>
              <w:pStyle w:val="ConsPlusNormal0"/>
              <w:jc w:val="center"/>
            </w:pPr>
            <w:r>
              <w:t>ana</w:t>
            </w:r>
          </w:p>
        </w:tc>
        <w:tc>
          <w:tcPr>
            <w:tcW w:w="4706" w:type="dxa"/>
          </w:tcPr>
          <w:p w:rsidR="006B6E8F" w:rsidRDefault="00B76F9C">
            <w:pPr>
              <w:pStyle w:val="ConsPlusNormal0"/>
              <w:jc w:val="center"/>
            </w:pPr>
            <w:r>
              <w:t>по, поровну</w:t>
            </w:r>
          </w:p>
        </w:tc>
      </w:tr>
      <w:tr w:rsidR="006B6E8F">
        <w:tc>
          <w:tcPr>
            <w:tcW w:w="2098" w:type="dxa"/>
          </w:tcPr>
          <w:p w:rsidR="006B6E8F" w:rsidRDefault="00B76F9C">
            <w:pPr>
              <w:pStyle w:val="ConsPlusNormal0"/>
              <w:jc w:val="center"/>
            </w:pPr>
            <w:r>
              <w:t>ac.acid.</w:t>
            </w:r>
          </w:p>
        </w:tc>
        <w:tc>
          <w:tcPr>
            <w:tcW w:w="3061" w:type="dxa"/>
          </w:tcPr>
          <w:p w:rsidR="006B6E8F" w:rsidRDefault="00B76F9C">
            <w:pPr>
              <w:pStyle w:val="ConsPlusNormal0"/>
              <w:jc w:val="center"/>
            </w:pPr>
            <w:r>
              <w:t>acidum</w:t>
            </w:r>
          </w:p>
        </w:tc>
        <w:tc>
          <w:tcPr>
            <w:tcW w:w="4706" w:type="dxa"/>
          </w:tcPr>
          <w:p w:rsidR="006B6E8F" w:rsidRDefault="00B76F9C">
            <w:pPr>
              <w:pStyle w:val="ConsPlusNormal0"/>
              <w:jc w:val="center"/>
            </w:pPr>
            <w:r>
              <w:t>кислота</w:t>
            </w:r>
          </w:p>
        </w:tc>
      </w:tr>
      <w:tr w:rsidR="006B6E8F">
        <w:tc>
          <w:tcPr>
            <w:tcW w:w="2098" w:type="dxa"/>
          </w:tcPr>
          <w:p w:rsidR="006B6E8F" w:rsidRDefault="00B76F9C">
            <w:pPr>
              <w:pStyle w:val="ConsPlusNormal0"/>
              <w:jc w:val="center"/>
            </w:pPr>
            <w:r>
              <w:t>amp.</w:t>
            </w:r>
          </w:p>
        </w:tc>
        <w:tc>
          <w:tcPr>
            <w:tcW w:w="3061" w:type="dxa"/>
          </w:tcPr>
          <w:p w:rsidR="006B6E8F" w:rsidRDefault="00B76F9C">
            <w:pPr>
              <w:pStyle w:val="ConsPlusNormal0"/>
              <w:jc w:val="center"/>
            </w:pPr>
            <w:r>
              <w:t>ampulla</w:t>
            </w:r>
          </w:p>
        </w:tc>
        <w:tc>
          <w:tcPr>
            <w:tcW w:w="4706" w:type="dxa"/>
          </w:tcPr>
          <w:p w:rsidR="006B6E8F" w:rsidRDefault="00B76F9C">
            <w:pPr>
              <w:pStyle w:val="ConsPlusNormal0"/>
              <w:jc w:val="center"/>
            </w:pPr>
            <w:r>
              <w:t>ампула</w:t>
            </w:r>
          </w:p>
        </w:tc>
      </w:tr>
      <w:tr w:rsidR="006B6E8F">
        <w:tc>
          <w:tcPr>
            <w:tcW w:w="2098" w:type="dxa"/>
          </w:tcPr>
          <w:p w:rsidR="006B6E8F" w:rsidRDefault="00B76F9C">
            <w:pPr>
              <w:pStyle w:val="ConsPlusNormal0"/>
              <w:jc w:val="center"/>
            </w:pPr>
            <w:r>
              <w:t>aq.</w:t>
            </w:r>
          </w:p>
        </w:tc>
        <w:tc>
          <w:tcPr>
            <w:tcW w:w="3061" w:type="dxa"/>
          </w:tcPr>
          <w:p w:rsidR="006B6E8F" w:rsidRDefault="00B76F9C">
            <w:pPr>
              <w:pStyle w:val="ConsPlusNormal0"/>
              <w:jc w:val="center"/>
            </w:pPr>
            <w:r>
              <w:t>aqua</w:t>
            </w:r>
          </w:p>
        </w:tc>
        <w:tc>
          <w:tcPr>
            <w:tcW w:w="4706" w:type="dxa"/>
          </w:tcPr>
          <w:p w:rsidR="006B6E8F" w:rsidRDefault="00B76F9C">
            <w:pPr>
              <w:pStyle w:val="ConsPlusNormal0"/>
              <w:jc w:val="center"/>
            </w:pPr>
            <w:r>
              <w:t>вода</w:t>
            </w:r>
          </w:p>
        </w:tc>
      </w:tr>
      <w:tr w:rsidR="006B6E8F">
        <w:tc>
          <w:tcPr>
            <w:tcW w:w="2098" w:type="dxa"/>
          </w:tcPr>
          <w:p w:rsidR="006B6E8F" w:rsidRDefault="00B76F9C">
            <w:pPr>
              <w:pStyle w:val="ConsPlusNormal0"/>
              <w:jc w:val="center"/>
            </w:pPr>
            <w:r>
              <w:t>aq. destill.</w:t>
            </w:r>
          </w:p>
        </w:tc>
        <w:tc>
          <w:tcPr>
            <w:tcW w:w="3061" w:type="dxa"/>
          </w:tcPr>
          <w:p w:rsidR="006B6E8F" w:rsidRDefault="00B76F9C">
            <w:pPr>
              <w:pStyle w:val="ConsPlusNormal0"/>
              <w:jc w:val="center"/>
            </w:pPr>
            <w:r>
              <w:t>aqua destillata</w:t>
            </w:r>
          </w:p>
        </w:tc>
        <w:tc>
          <w:tcPr>
            <w:tcW w:w="4706" w:type="dxa"/>
          </w:tcPr>
          <w:p w:rsidR="006B6E8F" w:rsidRDefault="00B76F9C">
            <w:pPr>
              <w:pStyle w:val="ConsPlusNormal0"/>
              <w:jc w:val="center"/>
            </w:pPr>
            <w:r>
              <w:t>дистиллированная вода</w:t>
            </w:r>
          </w:p>
        </w:tc>
      </w:tr>
      <w:tr w:rsidR="006B6E8F">
        <w:tc>
          <w:tcPr>
            <w:tcW w:w="2098" w:type="dxa"/>
          </w:tcPr>
          <w:p w:rsidR="006B6E8F" w:rsidRDefault="00B76F9C">
            <w:pPr>
              <w:pStyle w:val="ConsPlusNormal0"/>
              <w:jc w:val="center"/>
            </w:pPr>
            <w:r>
              <w:t>but.</w:t>
            </w:r>
          </w:p>
        </w:tc>
        <w:tc>
          <w:tcPr>
            <w:tcW w:w="3061" w:type="dxa"/>
          </w:tcPr>
          <w:p w:rsidR="006B6E8F" w:rsidRDefault="00B76F9C">
            <w:pPr>
              <w:pStyle w:val="ConsPlusNormal0"/>
              <w:jc w:val="center"/>
            </w:pPr>
            <w:r>
              <w:t>butyrum</w:t>
            </w:r>
          </w:p>
        </w:tc>
        <w:tc>
          <w:tcPr>
            <w:tcW w:w="4706" w:type="dxa"/>
          </w:tcPr>
          <w:p w:rsidR="006B6E8F" w:rsidRDefault="00B76F9C">
            <w:pPr>
              <w:pStyle w:val="ConsPlusNormal0"/>
              <w:jc w:val="center"/>
            </w:pPr>
            <w:r>
              <w:t>масло (твердое)</w:t>
            </w:r>
          </w:p>
        </w:tc>
      </w:tr>
      <w:tr w:rsidR="006B6E8F">
        <w:tc>
          <w:tcPr>
            <w:tcW w:w="2098" w:type="dxa"/>
          </w:tcPr>
          <w:p w:rsidR="006B6E8F" w:rsidRDefault="00B76F9C">
            <w:pPr>
              <w:pStyle w:val="ConsPlusNormal0"/>
              <w:jc w:val="center"/>
            </w:pPr>
            <w:r>
              <w:t>comp., cps</w:t>
            </w:r>
          </w:p>
        </w:tc>
        <w:tc>
          <w:tcPr>
            <w:tcW w:w="3061" w:type="dxa"/>
          </w:tcPr>
          <w:p w:rsidR="006B6E8F" w:rsidRDefault="00B76F9C">
            <w:pPr>
              <w:pStyle w:val="ConsPlusNormal0"/>
              <w:jc w:val="center"/>
            </w:pPr>
            <w:r>
              <w:t>compositus (a, um)</w:t>
            </w:r>
          </w:p>
        </w:tc>
        <w:tc>
          <w:tcPr>
            <w:tcW w:w="4706" w:type="dxa"/>
          </w:tcPr>
          <w:p w:rsidR="006B6E8F" w:rsidRDefault="00B76F9C">
            <w:pPr>
              <w:pStyle w:val="ConsPlusNormal0"/>
              <w:jc w:val="center"/>
            </w:pPr>
            <w:r>
              <w:t>сложный</w:t>
            </w:r>
          </w:p>
        </w:tc>
      </w:tr>
      <w:tr w:rsidR="006B6E8F">
        <w:tc>
          <w:tcPr>
            <w:tcW w:w="2098" w:type="dxa"/>
          </w:tcPr>
          <w:p w:rsidR="006B6E8F" w:rsidRDefault="00B76F9C">
            <w:pPr>
              <w:pStyle w:val="ConsPlusNormal0"/>
              <w:jc w:val="center"/>
            </w:pPr>
            <w:r>
              <w:t>D.</w:t>
            </w:r>
          </w:p>
        </w:tc>
        <w:tc>
          <w:tcPr>
            <w:tcW w:w="3061" w:type="dxa"/>
          </w:tcPr>
          <w:p w:rsidR="006B6E8F" w:rsidRDefault="00B76F9C">
            <w:pPr>
              <w:pStyle w:val="ConsPlusNormal0"/>
              <w:jc w:val="center"/>
            </w:pPr>
            <w:r>
              <w:t>Da (Detur, Dentur)</w:t>
            </w:r>
          </w:p>
        </w:tc>
        <w:tc>
          <w:tcPr>
            <w:tcW w:w="4706" w:type="dxa"/>
          </w:tcPr>
          <w:p w:rsidR="006B6E8F" w:rsidRDefault="00B76F9C">
            <w:pPr>
              <w:pStyle w:val="ConsPlusNormal0"/>
              <w:jc w:val="center"/>
            </w:pPr>
            <w:r>
              <w:t>Выдай (пусть выдано, пусть будет выдано)</w:t>
            </w:r>
          </w:p>
        </w:tc>
      </w:tr>
      <w:tr w:rsidR="006B6E8F">
        <w:tc>
          <w:tcPr>
            <w:tcW w:w="2098" w:type="dxa"/>
          </w:tcPr>
          <w:p w:rsidR="006B6E8F" w:rsidRDefault="00B76F9C">
            <w:pPr>
              <w:pStyle w:val="ConsPlusNormal0"/>
              <w:jc w:val="center"/>
            </w:pPr>
            <w:r>
              <w:t>D.S.</w:t>
            </w:r>
          </w:p>
        </w:tc>
        <w:tc>
          <w:tcPr>
            <w:tcW w:w="3061" w:type="dxa"/>
          </w:tcPr>
          <w:p w:rsidR="006B6E8F" w:rsidRDefault="00B76F9C">
            <w:pPr>
              <w:pStyle w:val="ConsPlusNormal0"/>
              <w:jc w:val="center"/>
            </w:pPr>
            <w:r>
              <w:t>Da, Signa Detur, Signetur</w:t>
            </w:r>
          </w:p>
        </w:tc>
        <w:tc>
          <w:tcPr>
            <w:tcW w:w="4706" w:type="dxa"/>
          </w:tcPr>
          <w:p w:rsidR="006B6E8F" w:rsidRDefault="00B76F9C">
            <w:pPr>
              <w:pStyle w:val="ConsPlusNormal0"/>
              <w:jc w:val="center"/>
            </w:pPr>
            <w:r>
              <w:t>Выдай, обозначь</w:t>
            </w:r>
          </w:p>
          <w:p w:rsidR="006B6E8F" w:rsidRDefault="00B76F9C">
            <w:pPr>
              <w:pStyle w:val="ConsPlusNormal0"/>
              <w:jc w:val="center"/>
            </w:pPr>
            <w:r>
              <w:t>Пусть будет выдано, обозначено</w:t>
            </w:r>
          </w:p>
        </w:tc>
      </w:tr>
      <w:tr w:rsidR="006B6E8F">
        <w:tc>
          <w:tcPr>
            <w:tcW w:w="2098" w:type="dxa"/>
          </w:tcPr>
          <w:p w:rsidR="006B6E8F" w:rsidRDefault="00B76F9C">
            <w:pPr>
              <w:pStyle w:val="ConsPlusNormal0"/>
              <w:jc w:val="center"/>
            </w:pPr>
            <w:r>
              <w:t>D.t.d.</w:t>
            </w:r>
          </w:p>
        </w:tc>
        <w:tc>
          <w:tcPr>
            <w:tcW w:w="3061" w:type="dxa"/>
          </w:tcPr>
          <w:p w:rsidR="006B6E8F" w:rsidRDefault="00B76F9C">
            <w:pPr>
              <w:pStyle w:val="ConsPlusNormal0"/>
              <w:jc w:val="center"/>
            </w:pPr>
            <w:r>
              <w:t>Da (Dentur) tales doses</w:t>
            </w:r>
          </w:p>
        </w:tc>
        <w:tc>
          <w:tcPr>
            <w:tcW w:w="4706" w:type="dxa"/>
          </w:tcPr>
          <w:p w:rsidR="006B6E8F" w:rsidRDefault="00B76F9C">
            <w:pPr>
              <w:pStyle w:val="ConsPlusNormal0"/>
              <w:jc w:val="center"/>
            </w:pPr>
            <w:r>
              <w:t>Выдай (Пусть будут выданы) такие дозы</w:t>
            </w:r>
          </w:p>
        </w:tc>
      </w:tr>
      <w:tr w:rsidR="006B6E8F">
        <w:tc>
          <w:tcPr>
            <w:tcW w:w="2098" w:type="dxa"/>
          </w:tcPr>
          <w:p w:rsidR="006B6E8F" w:rsidRDefault="00B76F9C">
            <w:pPr>
              <w:pStyle w:val="ConsPlusNormal0"/>
              <w:jc w:val="center"/>
            </w:pPr>
            <w:r>
              <w:lastRenderedPageBreak/>
              <w:t>Dil.</w:t>
            </w:r>
          </w:p>
        </w:tc>
        <w:tc>
          <w:tcPr>
            <w:tcW w:w="3061" w:type="dxa"/>
          </w:tcPr>
          <w:p w:rsidR="006B6E8F" w:rsidRDefault="00B76F9C">
            <w:pPr>
              <w:pStyle w:val="ConsPlusNormal0"/>
              <w:jc w:val="center"/>
            </w:pPr>
            <w:r>
              <w:t>dilutus</w:t>
            </w:r>
          </w:p>
        </w:tc>
        <w:tc>
          <w:tcPr>
            <w:tcW w:w="4706" w:type="dxa"/>
          </w:tcPr>
          <w:p w:rsidR="006B6E8F" w:rsidRDefault="00B76F9C">
            <w:pPr>
              <w:pStyle w:val="ConsPlusNormal0"/>
              <w:jc w:val="center"/>
            </w:pPr>
            <w:r>
              <w:t>разведенный</w:t>
            </w:r>
          </w:p>
        </w:tc>
      </w:tr>
      <w:tr w:rsidR="006B6E8F">
        <w:tc>
          <w:tcPr>
            <w:tcW w:w="2098" w:type="dxa"/>
          </w:tcPr>
          <w:p w:rsidR="006B6E8F" w:rsidRDefault="00B76F9C">
            <w:pPr>
              <w:pStyle w:val="ConsPlusNormal0"/>
              <w:jc w:val="center"/>
            </w:pPr>
            <w:r>
              <w:t>div.in p.aeq.</w:t>
            </w:r>
          </w:p>
        </w:tc>
        <w:tc>
          <w:tcPr>
            <w:tcW w:w="3061" w:type="dxa"/>
          </w:tcPr>
          <w:p w:rsidR="006B6E8F" w:rsidRDefault="00B76F9C">
            <w:pPr>
              <w:pStyle w:val="ConsPlusNormal0"/>
              <w:jc w:val="center"/>
            </w:pPr>
            <w:r>
              <w:t>divide in partes aequales</w:t>
            </w:r>
          </w:p>
        </w:tc>
        <w:tc>
          <w:tcPr>
            <w:tcW w:w="4706" w:type="dxa"/>
          </w:tcPr>
          <w:p w:rsidR="006B6E8F" w:rsidRDefault="00B76F9C">
            <w:pPr>
              <w:pStyle w:val="ConsPlusNormal0"/>
              <w:jc w:val="center"/>
            </w:pPr>
            <w:r>
              <w:t>раздели на равные части</w:t>
            </w:r>
          </w:p>
        </w:tc>
      </w:tr>
      <w:tr w:rsidR="006B6E8F">
        <w:tc>
          <w:tcPr>
            <w:tcW w:w="2098" w:type="dxa"/>
          </w:tcPr>
          <w:p w:rsidR="006B6E8F" w:rsidRDefault="00B76F9C">
            <w:pPr>
              <w:pStyle w:val="ConsPlusNormal0"/>
              <w:jc w:val="center"/>
            </w:pPr>
            <w:r>
              <w:t>extr.</w:t>
            </w:r>
          </w:p>
        </w:tc>
        <w:tc>
          <w:tcPr>
            <w:tcW w:w="3061" w:type="dxa"/>
          </w:tcPr>
          <w:p w:rsidR="006B6E8F" w:rsidRDefault="00B76F9C">
            <w:pPr>
              <w:pStyle w:val="ConsPlusNormal0"/>
              <w:jc w:val="center"/>
            </w:pPr>
            <w:r>
              <w:t>extractum</w:t>
            </w:r>
          </w:p>
        </w:tc>
        <w:tc>
          <w:tcPr>
            <w:tcW w:w="4706" w:type="dxa"/>
          </w:tcPr>
          <w:p w:rsidR="006B6E8F" w:rsidRDefault="00B76F9C">
            <w:pPr>
              <w:pStyle w:val="ConsPlusNormal0"/>
              <w:jc w:val="center"/>
            </w:pPr>
            <w:r>
              <w:t>экстракт, вытяжка</w:t>
            </w:r>
          </w:p>
        </w:tc>
      </w:tr>
      <w:tr w:rsidR="006B6E8F">
        <w:tc>
          <w:tcPr>
            <w:tcW w:w="2098" w:type="dxa"/>
          </w:tcPr>
          <w:p w:rsidR="006B6E8F" w:rsidRDefault="00B76F9C">
            <w:pPr>
              <w:pStyle w:val="ConsPlusNormal0"/>
              <w:jc w:val="center"/>
            </w:pPr>
            <w:r>
              <w:t>f.</w:t>
            </w:r>
          </w:p>
        </w:tc>
        <w:tc>
          <w:tcPr>
            <w:tcW w:w="3061" w:type="dxa"/>
          </w:tcPr>
          <w:p w:rsidR="006B6E8F" w:rsidRDefault="00B76F9C">
            <w:pPr>
              <w:pStyle w:val="ConsPlusNormal0"/>
              <w:jc w:val="center"/>
            </w:pPr>
            <w:r>
              <w:t>fiat (fiant)</w:t>
            </w:r>
          </w:p>
        </w:tc>
        <w:tc>
          <w:tcPr>
            <w:tcW w:w="4706" w:type="dxa"/>
          </w:tcPr>
          <w:p w:rsidR="006B6E8F" w:rsidRDefault="00B76F9C">
            <w:pPr>
              <w:pStyle w:val="ConsPlusNormal0"/>
              <w:jc w:val="center"/>
            </w:pPr>
            <w:r>
              <w:t>Пусть образуется (образуются)</w:t>
            </w:r>
          </w:p>
        </w:tc>
      </w:tr>
      <w:tr w:rsidR="006B6E8F">
        <w:tc>
          <w:tcPr>
            <w:tcW w:w="2098" w:type="dxa"/>
          </w:tcPr>
          <w:p w:rsidR="006B6E8F" w:rsidRDefault="00B76F9C">
            <w:pPr>
              <w:pStyle w:val="ConsPlusNormal0"/>
              <w:jc w:val="center"/>
            </w:pPr>
            <w:r>
              <w:t>qtt.</w:t>
            </w:r>
          </w:p>
        </w:tc>
        <w:tc>
          <w:tcPr>
            <w:tcW w:w="3061" w:type="dxa"/>
          </w:tcPr>
          <w:p w:rsidR="006B6E8F" w:rsidRDefault="00B76F9C">
            <w:pPr>
              <w:pStyle w:val="ConsPlusNormal0"/>
              <w:jc w:val="center"/>
            </w:pPr>
            <w:r>
              <w:t>qutta, guttae</w:t>
            </w:r>
          </w:p>
        </w:tc>
        <w:tc>
          <w:tcPr>
            <w:tcW w:w="4706" w:type="dxa"/>
          </w:tcPr>
          <w:p w:rsidR="006B6E8F" w:rsidRDefault="00B76F9C">
            <w:pPr>
              <w:pStyle w:val="ConsPlusNormal0"/>
              <w:jc w:val="center"/>
            </w:pPr>
            <w:r>
              <w:t>капля, капли</w:t>
            </w:r>
          </w:p>
        </w:tc>
      </w:tr>
      <w:tr w:rsidR="006B6E8F">
        <w:tc>
          <w:tcPr>
            <w:tcW w:w="2098" w:type="dxa"/>
          </w:tcPr>
          <w:p w:rsidR="006B6E8F" w:rsidRDefault="00B76F9C">
            <w:pPr>
              <w:pStyle w:val="ConsPlusNormal0"/>
              <w:jc w:val="center"/>
            </w:pPr>
            <w:r>
              <w:t>inf.</w:t>
            </w:r>
          </w:p>
        </w:tc>
        <w:tc>
          <w:tcPr>
            <w:tcW w:w="3061" w:type="dxa"/>
          </w:tcPr>
          <w:p w:rsidR="006B6E8F" w:rsidRDefault="00B76F9C">
            <w:pPr>
              <w:pStyle w:val="ConsPlusNormal0"/>
              <w:jc w:val="center"/>
            </w:pPr>
            <w:r>
              <w:t>infusum</w:t>
            </w:r>
          </w:p>
        </w:tc>
        <w:tc>
          <w:tcPr>
            <w:tcW w:w="4706" w:type="dxa"/>
          </w:tcPr>
          <w:p w:rsidR="006B6E8F" w:rsidRDefault="00B76F9C">
            <w:pPr>
              <w:pStyle w:val="ConsPlusNormal0"/>
              <w:jc w:val="center"/>
            </w:pPr>
            <w:r>
              <w:t>настой</w:t>
            </w:r>
          </w:p>
        </w:tc>
      </w:tr>
      <w:tr w:rsidR="006B6E8F">
        <w:tc>
          <w:tcPr>
            <w:tcW w:w="2098" w:type="dxa"/>
          </w:tcPr>
          <w:p w:rsidR="006B6E8F" w:rsidRDefault="00B76F9C">
            <w:pPr>
              <w:pStyle w:val="ConsPlusNormal0"/>
              <w:jc w:val="center"/>
            </w:pPr>
            <w:r>
              <w:t>in amp.</w:t>
            </w:r>
          </w:p>
        </w:tc>
        <w:tc>
          <w:tcPr>
            <w:tcW w:w="3061" w:type="dxa"/>
          </w:tcPr>
          <w:p w:rsidR="006B6E8F" w:rsidRDefault="00B76F9C">
            <w:pPr>
              <w:pStyle w:val="ConsPlusNormal0"/>
              <w:jc w:val="center"/>
            </w:pPr>
            <w:r>
              <w:t>in ampullis</w:t>
            </w:r>
          </w:p>
        </w:tc>
        <w:tc>
          <w:tcPr>
            <w:tcW w:w="4706" w:type="dxa"/>
          </w:tcPr>
          <w:p w:rsidR="006B6E8F" w:rsidRDefault="00B76F9C">
            <w:pPr>
              <w:pStyle w:val="ConsPlusNormal0"/>
              <w:jc w:val="center"/>
            </w:pPr>
            <w:r>
              <w:t>в ампулах</w:t>
            </w:r>
          </w:p>
        </w:tc>
      </w:tr>
      <w:tr w:rsidR="006B6E8F">
        <w:tc>
          <w:tcPr>
            <w:tcW w:w="2098" w:type="dxa"/>
          </w:tcPr>
          <w:p w:rsidR="006B6E8F" w:rsidRDefault="00B76F9C">
            <w:pPr>
              <w:pStyle w:val="ConsPlusNormal0"/>
              <w:jc w:val="center"/>
            </w:pPr>
            <w:r>
              <w:t>in tabl.</w:t>
            </w:r>
          </w:p>
        </w:tc>
        <w:tc>
          <w:tcPr>
            <w:tcW w:w="3061" w:type="dxa"/>
          </w:tcPr>
          <w:p w:rsidR="006B6E8F" w:rsidRDefault="00B76F9C">
            <w:pPr>
              <w:pStyle w:val="ConsPlusNormal0"/>
              <w:jc w:val="center"/>
            </w:pPr>
            <w:r>
              <w:t>in tab(u)lettis</w:t>
            </w:r>
          </w:p>
        </w:tc>
        <w:tc>
          <w:tcPr>
            <w:tcW w:w="4706" w:type="dxa"/>
          </w:tcPr>
          <w:p w:rsidR="006B6E8F" w:rsidRDefault="00B76F9C">
            <w:pPr>
              <w:pStyle w:val="ConsPlusNormal0"/>
              <w:jc w:val="center"/>
            </w:pPr>
            <w:r>
              <w:t>в таблетках</w:t>
            </w:r>
          </w:p>
        </w:tc>
      </w:tr>
      <w:tr w:rsidR="006B6E8F">
        <w:tc>
          <w:tcPr>
            <w:tcW w:w="2098" w:type="dxa"/>
          </w:tcPr>
          <w:p w:rsidR="006B6E8F" w:rsidRDefault="00B76F9C">
            <w:pPr>
              <w:pStyle w:val="ConsPlusNormal0"/>
              <w:jc w:val="center"/>
            </w:pPr>
            <w:r>
              <w:t>lin.</w:t>
            </w:r>
          </w:p>
        </w:tc>
        <w:tc>
          <w:tcPr>
            <w:tcW w:w="3061" w:type="dxa"/>
          </w:tcPr>
          <w:p w:rsidR="006B6E8F" w:rsidRDefault="00B76F9C">
            <w:pPr>
              <w:pStyle w:val="ConsPlusNormal0"/>
              <w:jc w:val="center"/>
            </w:pPr>
            <w:r>
              <w:t>linimentum</w:t>
            </w:r>
          </w:p>
        </w:tc>
        <w:tc>
          <w:tcPr>
            <w:tcW w:w="4706" w:type="dxa"/>
          </w:tcPr>
          <w:p w:rsidR="006B6E8F" w:rsidRDefault="00B76F9C">
            <w:pPr>
              <w:pStyle w:val="ConsPlusNormal0"/>
              <w:jc w:val="center"/>
            </w:pPr>
            <w:r>
              <w:t>жидкая мазь</w:t>
            </w:r>
          </w:p>
        </w:tc>
      </w:tr>
      <w:tr w:rsidR="006B6E8F">
        <w:tc>
          <w:tcPr>
            <w:tcW w:w="2098" w:type="dxa"/>
          </w:tcPr>
          <w:p w:rsidR="006B6E8F" w:rsidRDefault="00B76F9C">
            <w:pPr>
              <w:pStyle w:val="ConsPlusNormal0"/>
              <w:jc w:val="center"/>
            </w:pPr>
            <w:r>
              <w:t>liq.</w:t>
            </w:r>
          </w:p>
        </w:tc>
        <w:tc>
          <w:tcPr>
            <w:tcW w:w="3061" w:type="dxa"/>
          </w:tcPr>
          <w:p w:rsidR="006B6E8F" w:rsidRDefault="00B76F9C">
            <w:pPr>
              <w:pStyle w:val="ConsPlusNormal0"/>
              <w:jc w:val="center"/>
            </w:pPr>
            <w:r>
              <w:t>liquor</w:t>
            </w:r>
          </w:p>
        </w:tc>
        <w:tc>
          <w:tcPr>
            <w:tcW w:w="4706" w:type="dxa"/>
          </w:tcPr>
          <w:p w:rsidR="006B6E8F" w:rsidRDefault="00B76F9C">
            <w:pPr>
              <w:pStyle w:val="ConsPlusNormal0"/>
              <w:jc w:val="center"/>
            </w:pPr>
            <w:r>
              <w:t>жидкость</w:t>
            </w:r>
          </w:p>
        </w:tc>
      </w:tr>
      <w:tr w:rsidR="006B6E8F">
        <w:tc>
          <w:tcPr>
            <w:tcW w:w="2098" w:type="dxa"/>
          </w:tcPr>
          <w:p w:rsidR="006B6E8F" w:rsidRDefault="00B76F9C">
            <w:pPr>
              <w:pStyle w:val="ConsPlusNormal0"/>
              <w:jc w:val="center"/>
            </w:pPr>
            <w:r>
              <w:t>m. pil.</w:t>
            </w:r>
          </w:p>
        </w:tc>
        <w:tc>
          <w:tcPr>
            <w:tcW w:w="3061" w:type="dxa"/>
          </w:tcPr>
          <w:p w:rsidR="006B6E8F" w:rsidRDefault="00B76F9C">
            <w:pPr>
              <w:pStyle w:val="ConsPlusNormal0"/>
              <w:jc w:val="center"/>
            </w:pPr>
            <w:r>
              <w:t>massa pilularum</w:t>
            </w:r>
          </w:p>
        </w:tc>
        <w:tc>
          <w:tcPr>
            <w:tcW w:w="4706" w:type="dxa"/>
          </w:tcPr>
          <w:p w:rsidR="006B6E8F" w:rsidRDefault="00B76F9C">
            <w:pPr>
              <w:pStyle w:val="ConsPlusNormal0"/>
              <w:jc w:val="center"/>
            </w:pPr>
            <w:r>
              <w:t>пилюльная масса</w:t>
            </w:r>
          </w:p>
        </w:tc>
      </w:tr>
      <w:tr w:rsidR="006B6E8F">
        <w:tc>
          <w:tcPr>
            <w:tcW w:w="2098" w:type="dxa"/>
          </w:tcPr>
          <w:p w:rsidR="006B6E8F" w:rsidRDefault="00B76F9C">
            <w:pPr>
              <w:pStyle w:val="ConsPlusNormal0"/>
              <w:jc w:val="center"/>
            </w:pPr>
            <w:r>
              <w:t>M.</w:t>
            </w:r>
          </w:p>
        </w:tc>
        <w:tc>
          <w:tcPr>
            <w:tcW w:w="3061" w:type="dxa"/>
          </w:tcPr>
          <w:p w:rsidR="006B6E8F" w:rsidRDefault="00B76F9C">
            <w:pPr>
              <w:pStyle w:val="ConsPlusNormal0"/>
              <w:jc w:val="center"/>
            </w:pPr>
            <w:r>
              <w:t>Misce, Misceatur</w:t>
            </w:r>
          </w:p>
        </w:tc>
        <w:tc>
          <w:tcPr>
            <w:tcW w:w="4706" w:type="dxa"/>
          </w:tcPr>
          <w:p w:rsidR="006B6E8F" w:rsidRDefault="00B76F9C">
            <w:pPr>
              <w:pStyle w:val="ConsPlusNormal0"/>
              <w:jc w:val="center"/>
            </w:pPr>
            <w:r>
              <w:t>Смешай (Пусть будет смешано)</w:t>
            </w:r>
          </w:p>
        </w:tc>
      </w:tr>
      <w:tr w:rsidR="006B6E8F">
        <w:tc>
          <w:tcPr>
            <w:tcW w:w="2098" w:type="dxa"/>
          </w:tcPr>
          <w:p w:rsidR="006B6E8F" w:rsidRDefault="00B76F9C">
            <w:pPr>
              <w:pStyle w:val="ConsPlusNormal0"/>
              <w:jc w:val="center"/>
            </w:pPr>
            <w:r>
              <w:t>N.</w:t>
            </w:r>
          </w:p>
        </w:tc>
        <w:tc>
          <w:tcPr>
            <w:tcW w:w="3061" w:type="dxa"/>
          </w:tcPr>
          <w:p w:rsidR="006B6E8F" w:rsidRDefault="00B76F9C">
            <w:pPr>
              <w:pStyle w:val="ConsPlusNormal0"/>
              <w:jc w:val="center"/>
            </w:pPr>
            <w:r>
              <w:t>numero</w:t>
            </w:r>
          </w:p>
        </w:tc>
        <w:tc>
          <w:tcPr>
            <w:tcW w:w="4706" w:type="dxa"/>
          </w:tcPr>
          <w:p w:rsidR="006B6E8F" w:rsidRDefault="00B76F9C">
            <w:pPr>
              <w:pStyle w:val="ConsPlusNormal0"/>
              <w:jc w:val="center"/>
            </w:pPr>
            <w:r>
              <w:t>числом</w:t>
            </w:r>
          </w:p>
        </w:tc>
      </w:tr>
      <w:tr w:rsidR="006B6E8F">
        <w:tc>
          <w:tcPr>
            <w:tcW w:w="2098" w:type="dxa"/>
          </w:tcPr>
          <w:p w:rsidR="006B6E8F" w:rsidRDefault="00B76F9C">
            <w:pPr>
              <w:pStyle w:val="ConsPlusNormal0"/>
              <w:jc w:val="center"/>
            </w:pPr>
            <w:r>
              <w:t>ol.</w:t>
            </w:r>
          </w:p>
        </w:tc>
        <w:tc>
          <w:tcPr>
            <w:tcW w:w="3061" w:type="dxa"/>
          </w:tcPr>
          <w:p w:rsidR="006B6E8F" w:rsidRDefault="00B76F9C">
            <w:pPr>
              <w:pStyle w:val="ConsPlusNormal0"/>
              <w:jc w:val="center"/>
            </w:pPr>
            <w:r>
              <w:t>oleum</w:t>
            </w:r>
          </w:p>
        </w:tc>
        <w:tc>
          <w:tcPr>
            <w:tcW w:w="4706" w:type="dxa"/>
          </w:tcPr>
          <w:p w:rsidR="006B6E8F" w:rsidRDefault="00B76F9C">
            <w:pPr>
              <w:pStyle w:val="ConsPlusNormal0"/>
              <w:jc w:val="center"/>
            </w:pPr>
            <w:r>
              <w:t>масло (жидкое)</w:t>
            </w:r>
          </w:p>
        </w:tc>
      </w:tr>
      <w:tr w:rsidR="006B6E8F">
        <w:tc>
          <w:tcPr>
            <w:tcW w:w="2098" w:type="dxa"/>
          </w:tcPr>
          <w:p w:rsidR="006B6E8F" w:rsidRDefault="00B76F9C">
            <w:pPr>
              <w:pStyle w:val="ConsPlusNormal0"/>
              <w:jc w:val="center"/>
            </w:pPr>
            <w:r>
              <w:t>past.</w:t>
            </w:r>
          </w:p>
        </w:tc>
        <w:tc>
          <w:tcPr>
            <w:tcW w:w="3061" w:type="dxa"/>
          </w:tcPr>
          <w:p w:rsidR="006B6E8F" w:rsidRDefault="00B76F9C">
            <w:pPr>
              <w:pStyle w:val="ConsPlusNormal0"/>
              <w:jc w:val="center"/>
            </w:pPr>
            <w:r>
              <w:t>pasta</w:t>
            </w:r>
          </w:p>
        </w:tc>
        <w:tc>
          <w:tcPr>
            <w:tcW w:w="4706" w:type="dxa"/>
          </w:tcPr>
          <w:p w:rsidR="006B6E8F" w:rsidRDefault="00B76F9C">
            <w:pPr>
              <w:pStyle w:val="ConsPlusNormal0"/>
              <w:jc w:val="center"/>
            </w:pPr>
            <w:r>
              <w:t>паста</w:t>
            </w:r>
          </w:p>
        </w:tc>
      </w:tr>
      <w:tr w:rsidR="006B6E8F">
        <w:tc>
          <w:tcPr>
            <w:tcW w:w="2098" w:type="dxa"/>
          </w:tcPr>
          <w:p w:rsidR="006B6E8F" w:rsidRDefault="00B76F9C">
            <w:pPr>
              <w:pStyle w:val="ConsPlusNormal0"/>
              <w:jc w:val="center"/>
            </w:pPr>
            <w:r>
              <w:t>Ppl.</w:t>
            </w:r>
          </w:p>
        </w:tc>
        <w:tc>
          <w:tcPr>
            <w:tcW w:w="3061" w:type="dxa"/>
          </w:tcPr>
          <w:p w:rsidR="006B6E8F" w:rsidRDefault="00B76F9C">
            <w:pPr>
              <w:pStyle w:val="ConsPlusNormal0"/>
              <w:jc w:val="center"/>
            </w:pPr>
            <w:r>
              <w:t>pilula</w:t>
            </w:r>
          </w:p>
        </w:tc>
        <w:tc>
          <w:tcPr>
            <w:tcW w:w="4706" w:type="dxa"/>
          </w:tcPr>
          <w:p w:rsidR="006B6E8F" w:rsidRDefault="00B76F9C">
            <w:pPr>
              <w:pStyle w:val="ConsPlusNormal0"/>
              <w:jc w:val="center"/>
            </w:pPr>
            <w:r>
              <w:t>пилюля</w:t>
            </w:r>
          </w:p>
        </w:tc>
      </w:tr>
      <w:tr w:rsidR="006B6E8F">
        <w:tc>
          <w:tcPr>
            <w:tcW w:w="2098" w:type="dxa"/>
          </w:tcPr>
          <w:p w:rsidR="006B6E8F" w:rsidRDefault="00B76F9C">
            <w:pPr>
              <w:pStyle w:val="ConsPlusNormal0"/>
              <w:jc w:val="center"/>
            </w:pPr>
            <w:r>
              <w:t>p.aeq.</w:t>
            </w:r>
          </w:p>
        </w:tc>
        <w:tc>
          <w:tcPr>
            <w:tcW w:w="3061" w:type="dxa"/>
          </w:tcPr>
          <w:p w:rsidR="006B6E8F" w:rsidRDefault="00B76F9C">
            <w:pPr>
              <w:pStyle w:val="ConsPlusNormal0"/>
              <w:jc w:val="center"/>
            </w:pPr>
            <w:r>
              <w:t>partes aequales</w:t>
            </w:r>
          </w:p>
        </w:tc>
        <w:tc>
          <w:tcPr>
            <w:tcW w:w="4706" w:type="dxa"/>
          </w:tcPr>
          <w:p w:rsidR="006B6E8F" w:rsidRDefault="00B76F9C">
            <w:pPr>
              <w:pStyle w:val="ConsPlusNormal0"/>
              <w:jc w:val="center"/>
            </w:pPr>
            <w:r>
              <w:t>равные части</w:t>
            </w:r>
          </w:p>
        </w:tc>
      </w:tr>
      <w:tr w:rsidR="006B6E8F">
        <w:tc>
          <w:tcPr>
            <w:tcW w:w="2098" w:type="dxa"/>
          </w:tcPr>
          <w:p w:rsidR="006B6E8F" w:rsidRDefault="00B76F9C">
            <w:pPr>
              <w:pStyle w:val="ConsPlusNormal0"/>
              <w:jc w:val="center"/>
            </w:pPr>
            <w:r>
              <w:t>ppt., praec.</w:t>
            </w:r>
          </w:p>
        </w:tc>
        <w:tc>
          <w:tcPr>
            <w:tcW w:w="3061" w:type="dxa"/>
          </w:tcPr>
          <w:p w:rsidR="006B6E8F" w:rsidRDefault="00B76F9C">
            <w:pPr>
              <w:pStyle w:val="ConsPlusNormal0"/>
              <w:jc w:val="center"/>
            </w:pPr>
            <w:r>
              <w:t>praecipitatus</w:t>
            </w:r>
          </w:p>
        </w:tc>
        <w:tc>
          <w:tcPr>
            <w:tcW w:w="4706" w:type="dxa"/>
          </w:tcPr>
          <w:p w:rsidR="006B6E8F" w:rsidRDefault="00B76F9C">
            <w:pPr>
              <w:pStyle w:val="ConsPlusNormal0"/>
              <w:jc w:val="center"/>
            </w:pPr>
            <w:r>
              <w:t>Осажденный</w:t>
            </w:r>
          </w:p>
        </w:tc>
      </w:tr>
      <w:tr w:rsidR="006B6E8F">
        <w:tc>
          <w:tcPr>
            <w:tcW w:w="2098" w:type="dxa"/>
          </w:tcPr>
          <w:p w:rsidR="006B6E8F" w:rsidRDefault="00B76F9C">
            <w:pPr>
              <w:pStyle w:val="ConsPlusNormal0"/>
              <w:jc w:val="center"/>
            </w:pPr>
            <w:r>
              <w:t>pulv.</w:t>
            </w:r>
          </w:p>
        </w:tc>
        <w:tc>
          <w:tcPr>
            <w:tcW w:w="3061" w:type="dxa"/>
          </w:tcPr>
          <w:p w:rsidR="006B6E8F" w:rsidRDefault="00B76F9C">
            <w:pPr>
              <w:pStyle w:val="ConsPlusNormal0"/>
              <w:jc w:val="center"/>
            </w:pPr>
            <w:r>
              <w:t>pulvis</w:t>
            </w:r>
          </w:p>
        </w:tc>
        <w:tc>
          <w:tcPr>
            <w:tcW w:w="4706" w:type="dxa"/>
          </w:tcPr>
          <w:p w:rsidR="006B6E8F" w:rsidRDefault="00B76F9C">
            <w:pPr>
              <w:pStyle w:val="ConsPlusNormal0"/>
              <w:jc w:val="center"/>
            </w:pPr>
            <w:r>
              <w:t>Порошок</w:t>
            </w:r>
          </w:p>
        </w:tc>
      </w:tr>
      <w:tr w:rsidR="006B6E8F">
        <w:tc>
          <w:tcPr>
            <w:tcW w:w="2098" w:type="dxa"/>
          </w:tcPr>
          <w:p w:rsidR="006B6E8F" w:rsidRDefault="00B76F9C">
            <w:pPr>
              <w:pStyle w:val="ConsPlusNormal0"/>
              <w:jc w:val="center"/>
            </w:pPr>
            <w:r>
              <w:t>q.s.</w:t>
            </w:r>
          </w:p>
        </w:tc>
        <w:tc>
          <w:tcPr>
            <w:tcW w:w="3061" w:type="dxa"/>
          </w:tcPr>
          <w:p w:rsidR="006B6E8F" w:rsidRDefault="00B76F9C">
            <w:pPr>
              <w:pStyle w:val="ConsPlusNormal0"/>
              <w:jc w:val="center"/>
            </w:pPr>
            <w:r>
              <w:t>quantum satis</w:t>
            </w:r>
          </w:p>
        </w:tc>
        <w:tc>
          <w:tcPr>
            <w:tcW w:w="4706" w:type="dxa"/>
          </w:tcPr>
          <w:p w:rsidR="006B6E8F" w:rsidRDefault="00B76F9C">
            <w:pPr>
              <w:pStyle w:val="ConsPlusNormal0"/>
              <w:jc w:val="center"/>
            </w:pPr>
            <w:r>
              <w:t>Сколько потребуется, сколько надо</w:t>
            </w:r>
          </w:p>
        </w:tc>
      </w:tr>
      <w:tr w:rsidR="006B6E8F">
        <w:tc>
          <w:tcPr>
            <w:tcW w:w="2098" w:type="dxa"/>
          </w:tcPr>
          <w:p w:rsidR="006B6E8F" w:rsidRDefault="00B76F9C">
            <w:pPr>
              <w:pStyle w:val="ConsPlusNormal0"/>
              <w:jc w:val="center"/>
            </w:pPr>
            <w:r>
              <w:t>r., rad.</w:t>
            </w:r>
          </w:p>
        </w:tc>
        <w:tc>
          <w:tcPr>
            <w:tcW w:w="3061" w:type="dxa"/>
          </w:tcPr>
          <w:p w:rsidR="006B6E8F" w:rsidRDefault="00B76F9C">
            <w:pPr>
              <w:pStyle w:val="ConsPlusNormal0"/>
              <w:jc w:val="center"/>
            </w:pPr>
            <w:r>
              <w:t>radix</w:t>
            </w:r>
          </w:p>
        </w:tc>
        <w:tc>
          <w:tcPr>
            <w:tcW w:w="4706" w:type="dxa"/>
          </w:tcPr>
          <w:p w:rsidR="006B6E8F" w:rsidRDefault="00B76F9C">
            <w:pPr>
              <w:pStyle w:val="ConsPlusNormal0"/>
              <w:jc w:val="center"/>
            </w:pPr>
            <w:r>
              <w:t>корень</w:t>
            </w:r>
          </w:p>
        </w:tc>
      </w:tr>
      <w:tr w:rsidR="006B6E8F">
        <w:tc>
          <w:tcPr>
            <w:tcW w:w="2098" w:type="dxa"/>
          </w:tcPr>
          <w:p w:rsidR="006B6E8F" w:rsidRDefault="00B76F9C">
            <w:pPr>
              <w:pStyle w:val="ConsPlusNormal0"/>
              <w:jc w:val="center"/>
            </w:pPr>
            <w:r>
              <w:t>Rp.</w:t>
            </w:r>
          </w:p>
        </w:tc>
        <w:tc>
          <w:tcPr>
            <w:tcW w:w="3061" w:type="dxa"/>
          </w:tcPr>
          <w:p w:rsidR="006B6E8F" w:rsidRDefault="00B76F9C">
            <w:pPr>
              <w:pStyle w:val="ConsPlusNormal0"/>
              <w:jc w:val="center"/>
            </w:pPr>
            <w:r>
              <w:t>Recipe</w:t>
            </w:r>
          </w:p>
        </w:tc>
        <w:tc>
          <w:tcPr>
            <w:tcW w:w="4706" w:type="dxa"/>
          </w:tcPr>
          <w:p w:rsidR="006B6E8F" w:rsidRDefault="00B76F9C">
            <w:pPr>
              <w:pStyle w:val="ConsPlusNormal0"/>
              <w:jc w:val="center"/>
            </w:pPr>
            <w:r>
              <w:t>Возьми</w:t>
            </w:r>
          </w:p>
        </w:tc>
      </w:tr>
      <w:tr w:rsidR="006B6E8F">
        <w:tc>
          <w:tcPr>
            <w:tcW w:w="2098" w:type="dxa"/>
          </w:tcPr>
          <w:p w:rsidR="006B6E8F" w:rsidRDefault="00B76F9C">
            <w:pPr>
              <w:pStyle w:val="ConsPlusNormal0"/>
              <w:jc w:val="center"/>
            </w:pPr>
            <w:r>
              <w:t>Rep.</w:t>
            </w:r>
          </w:p>
        </w:tc>
        <w:tc>
          <w:tcPr>
            <w:tcW w:w="3061" w:type="dxa"/>
          </w:tcPr>
          <w:p w:rsidR="006B6E8F" w:rsidRDefault="00B76F9C">
            <w:pPr>
              <w:pStyle w:val="ConsPlusNormal0"/>
              <w:jc w:val="center"/>
            </w:pPr>
            <w:r>
              <w:t>Repete, Repetatur</w:t>
            </w:r>
          </w:p>
        </w:tc>
        <w:tc>
          <w:tcPr>
            <w:tcW w:w="4706" w:type="dxa"/>
          </w:tcPr>
          <w:p w:rsidR="006B6E8F" w:rsidRDefault="00B76F9C">
            <w:pPr>
              <w:pStyle w:val="ConsPlusNormal0"/>
              <w:jc w:val="center"/>
            </w:pPr>
            <w:r>
              <w:t>Повтори (Пусть будет повторено)</w:t>
            </w:r>
          </w:p>
        </w:tc>
      </w:tr>
      <w:tr w:rsidR="006B6E8F">
        <w:tc>
          <w:tcPr>
            <w:tcW w:w="2098" w:type="dxa"/>
          </w:tcPr>
          <w:p w:rsidR="006B6E8F" w:rsidRDefault="00B76F9C">
            <w:pPr>
              <w:pStyle w:val="ConsPlusNormal0"/>
              <w:jc w:val="center"/>
            </w:pPr>
            <w:r>
              <w:t>rhiz.</w:t>
            </w:r>
          </w:p>
        </w:tc>
        <w:tc>
          <w:tcPr>
            <w:tcW w:w="3061" w:type="dxa"/>
          </w:tcPr>
          <w:p w:rsidR="006B6E8F" w:rsidRDefault="00B76F9C">
            <w:pPr>
              <w:pStyle w:val="ConsPlusNormal0"/>
              <w:jc w:val="center"/>
            </w:pPr>
            <w:r>
              <w:t>rhizoma</w:t>
            </w:r>
          </w:p>
        </w:tc>
        <w:tc>
          <w:tcPr>
            <w:tcW w:w="4706" w:type="dxa"/>
          </w:tcPr>
          <w:p w:rsidR="006B6E8F" w:rsidRDefault="00B76F9C">
            <w:pPr>
              <w:pStyle w:val="ConsPlusNormal0"/>
              <w:jc w:val="center"/>
            </w:pPr>
            <w:r>
              <w:t>корневище</w:t>
            </w:r>
          </w:p>
        </w:tc>
      </w:tr>
      <w:tr w:rsidR="006B6E8F">
        <w:tc>
          <w:tcPr>
            <w:tcW w:w="2098" w:type="dxa"/>
          </w:tcPr>
          <w:p w:rsidR="006B6E8F" w:rsidRDefault="00B76F9C">
            <w:pPr>
              <w:pStyle w:val="ConsPlusNormal0"/>
              <w:jc w:val="center"/>
            </w:pPr>
            <w:r>
              <w:t>S.</w:t>
            </w:r>
          </w:p>
        </w:tc>
        <w:tc>
          <w:tcPr>
            <w:tcW w:w="3061" w:type="dxa"/>
          </w:tcPr>
          <w:p w:rsidR="006B6E8F" w:rsidRDefault="00B76F9C">
            <w:pPr>
              <w:pStyle w:val="ConsPlusNormal0"/>
              <w:jc w:val="center"/>
            </w:pPr>
            <w:r>
              <w:t>Signa, Signetur</w:t>
            </w:r>
          </w:p>
        </w:tc>
        <w:tc>
          <w:tcPr>
            <w:tcW w:w="4706" w:type="dxa"/>
          </w:tcPr>
          <w:p w:rsidR="006B6E8F" w:rsidRDefault="00B76F9C">
            <w:pPr>
              <w:pStyle w:val="ConsPlusNormal0"/>
              <w:jc w:val="center"/>
            </w:pPr>
            <w:r>
              <w:t>Обозначь (Пусть будет обозначено)</w:t>
            </w:r>
          </w:p>
        </w:tc>
      </w:tr>
      <w:tr w:rsidR="006B6E8F">
        <w:tc>
          <w:tcPr>
            <w:tcW w:w="2098" w:type="dxa"/>
          </w:tcPr>
          <w:p w:rsidR="006B6E8F" w:rsidRDefault="00B76F9C">
            <w:pPr>
              <w:pStyle w:val="ConsPlusNormal0"/>
              <w:jc w:val="center"/>
            </w:pPr>
            <w:r>
              <w:t>sem.</w:t>
            </w:r>
          </w:p>
        </w:tc>
        <w:tc>
          <w:tcPr>
            <w:tcW w:w="3061" w:type="dxa"/>
          </w:tcPr>
          <w:p w:rsidR="006B6E8F" w:rsidRDefault="00B76F9C">
            <w:pPr>
              <w:pStyle w:val="ConsPlusNormal0"/>
              <w:jc w:val="center"/>
            </w:pPr>
            <w:r>
              <w:t>semen</w:t>
            </w:r>
          </w:p>
        </w:tc>
        <w:tc>
          <w:tcPr>
            <w:tcW w:w="4706" w:type="dxa"/>
          </w:tcPr>
          <w:p w:rsidR="006B6E8F" w:rsidRDefault="00B76F9C">
            <w:pPr>
              <w:pStyle w:val="ConsPlusNormal0"/>
              <w:jc w:val="center"/>
            </w:pPr>
            <w:r>
              <w:t>семя</w:t>
            </w:r>
          </w:p>
        </w:tc>
      </w:tr>
      <w:tr w:rsidR="006B6E8F">
        <w:tc>
          <w:tcPr>
            <w:tcW w:w="2098" w:type="dxa"/>
          </w:tcPr>
          <w:p w:rsidR="006B6E8F" w:rsidRDefault="00B76F9C">
            <w:pPr>
              <w:pStyle w:val="ConsPlusNormal0"/>
              <w:jc w:val="center"/>
            </w:pPr>
            <w:r>
              <w:t>simpl.</w:t>
            </w:r>
          </w:p>
        </w:tc>
        <w:tc>
          <w:tcPr>
            <w:tcW w:w="3061" w:type="dxa"/>
          </w:tcPr>
          <w:p w:rsidR="006B6E8F" w:rsidRDefault="00B76F9C">
            <w:pPr>
              <w:pStyle w:val="ConsPlusNormal0"/>
              <w:jc w:val="center"/>
            </w:pPr>
            <w:r>
              <w:t>simplex</w:t>
            </w:r>
          </w:p>
        </w:tc>
        <w:tc>
          <w:tcPr>
            <w:tcW w:w="4706" w:type="dxa"/>
          </w:tcPr>
          <w:p w:rsidR="006B6E8F" w:rsidRDefault="00B76F9C">
            <w:pPr>
              <w:pStyle w:val="ConsPlusNormal0"/>
              <w:jc w:val="center"/>
            </w:pPr>
            <w:r>
              <w:t>простой</w:t>
            </w:r>
          </w:p>
        </w:tc>
      </w:tr>
      <w:tr w:rsidR="006B6E8F">
        <w:tc>
          <w:tcPr>
            <w:tcW w:w="2098" w:type="dxa"/>
          </w:tcPr>
          <w:p w:rsidR="006B6E8F" w:rsidRDefault="00B76F9C">
            <w:pPr>
              <w:pStyle w:val="ConsPlusNormal0"/>
              <w:jc w:val="center"/>
            </w:pPr>
            <w:r>
              <w:t>sir.</w:t>
            </w:r>
          </w:p>
        </w:tc>
        <w:tc>
          <w:tcPr>
            <w:tcW w:w="3061" w:type="dxa"/>
          </w:tcPr>
          <w:p w:rsidR="006B6E8F" w:rsidRDefault="00B76F9C">
            <w:pPr>
              <w:pStyle w:val="ConsPlusNormal0"/>
              <w:jc w:val="center"/>
            </w:pPr>
            <w:r>
              <w:t>sirupus</w:t>
            </w:r>
          </w:p>
        </w:tc>
        <w:tc>
          <w:tcPr>
            <w:tcW w:w="4706" w:type="dxa"/>
          </w:tcPr>
          <w:p w:rsidR="006B6E8F" w:rsidRDefault="00B76F9C">
            <w:pPr>
              <w:pStyle w:val="ConsPlusNormal0"/>
              <w:jc w:val="center"/>
            </w:pPr>
            <w:r>
              <w:t>сироп</w:t>
            </w:r>
          </w:p>
        </w:tc>
      </w:tr>
      <w:tr w:rsidR="006B6E8F">
        <w:tc>
          <w:tcPr>
            <w:tcW w:w="2098" w:type="dxa"/>
          </w:tcPr>
          <w:p w:rsidR="006B6E8F" w:rsidRDefault="00B76F9C">
            <w:pPr>
              <w:pStyle w:val="ConsPlusNormal0"/>
              <w:jc w:val="center"/>
            </w:pPr>
            <w:r>
              <w:t>sol.</w:t>
            </w:r>
          </w:p>
        </w:tc>
        <w:tc>
          <w:tcPr>
            <w:tcW w:w="3061" w:type="dxa"/>
          </w:tcPr>
          <w:p w:rsidR="006B6E8F" w:rsidRDefault="00B76F9C">
            <w:pPr>
              <w:pStyle w:val="ConsPlusNormal0"/>
              <w:jc w:val="center"/>
            </w:pPr>
            <w:r>
              <w:t>solutio</w:t>
            </w:r>
          </w:p>
        </w:tc>
        <w:tc>
          <w:tcPr>
            <w:tcW w:w="4706" w:type="dxa"/>
          </w:tcPr>
          <w:p w:rsidR="006B6E8F" w:rsidRDefault="00B76F9C">
            <w:pPr>
              <w:pStyle w:val="ConsPlusNormal0"/>
              <w:jc w:val="center"/>
            </w:pPr>
            <w:r>
              <w:t>раствор</w:t>
            </w:r>
          </w:p>
        </w:tc>
      </w:tr>
      <w:tr w:rsidR="006B6E8F">
        <w:tc>
          <w:tcPr>
            <w:tcW w:w="2098" w:type="dxa"/>
          </w:tcPr>
          <w:p w:rsidR="006B6E8F" w:rsidRDefault="00B76F9C">
            <w:pPr>
              <w:pStyle w:val="ConsPlusNormal0"/>
              <w:jc w:val="center"/>
            </w:pPr>
            <w:r>
              <w:lastRenderedPageBreak/>
              <w:t>supp.</w:t>
            </w:r>
          </w:p>
        </w:tc>
        <w:tc>
          <w:tcPr>
            <w:tcW w:w="3061" w:type="dxa"/>
          </w:tcPr>
          <w:p w:rsidR="006B6E8F" w:rsidRDefault="00B76F9C">
            <w:pPr>
              <w:pStyle w:val="ConsPlusNormal0"/>
              <w:jc w:val="center"/>
            </w:pPr>
            <w:r>
              <w:t>suppositorium</w:t>
            </w:r>
          </w:p>
        </w:tc>
        <w:tc>
          <w:tcPr>
            <w:tcW w:w="4706" w:type="dxa"/>
          </w:tcPr>
          <w:p w:rsidR="006B6E8F" w:rsidRDefault="00B76F9C">
            <w:pPr>
              <w:pStyle w:val="ConsPlusNormal0"/>
              <w:jc w:val="center"/>
            </w:pPr>
            <w:r>
              <w:t>свеча</w:t>
            </w:r>
          </w:p>
        </w:tc>
      </w:tr>
      <w:tr w:rsidR="006B6E8F">
        <w:tc>
          <w:tcPr>
            <w:tcW w:w="2098" w:type="dxa"/>
          </w:tcPr>
          <w:p w:rsidR="006B6E8F" w:rsidRDefault="00B76F9C">
            <w:pPr>
              <w:pStyle w:val="ConsPlusNormal0"/>
              <w:jc w:val="center"/>
            </w:pPr>
            <w:r>
              <w:t>tabl.</w:t>
            </w:r>
          </w:p>
        </w:tc>
        <w:tc>
          <w:tcPr>
            <w:tcW w:w="3061" w:type="dxa"/>
          </w:tcPr>
          <w:p w:rsidR="006B6E8F" w:rsidRDefault="00B76F9C">
            <w:pPr>
              <w:pStyle w:val="ConsPlusNormal0"/>
              <w:jc w:val="center"/>
            </w:pPr>
            <w:r>
              <w:t>tab(u)letta</w:t>
            </w:r>
          </w:p>
        </w:tc>
        <w:tc>
          <w:tcPr>
            <w:tcW w:w="4706" w:type="dxa"/>
          </w:tcPr>
          <w:p w:rsidR="006B6E8F" w:rsidRDefault="00B76F9C">
            <w:pPr>
              <w:pStyle w:val="ConsPlusNormal0"/>
              <w:jc w:val="center"/>
            </w:pPr>
            <w:r>
              <w:t>таблетка</w:t>
            </w:r>
          </w:p>
        </w:tc>
      </w:tr>
      <w:tr w:rsidR="006B6E8F">
        <w:tc>
          <w:tcPr>
            <w:tcW w:w="2098" w:type="dxa"/>
          </w:tcPr>
          <w:p w:rsidR="006B6E8F" w:rsidRDefault="00B76F9C">
            <w:pPr>
              <w:pStyle w:val="ConsPlusNormal0"/>
              <w:jc w:val="center"/>
            </w:pPr>
            <w:r>
              <w:t>t-ra, tinct.</w:t>
            </w:r>
          </w:p>
        </w:tc>
        <w:tc>
          <w:tcPr>
            <w:tcW w:w="3061" w:type="dxa"/>
          </w:tcPr>
          <w:p w:rsidR="006B6E8F" w:rsidRDefault="00B76F9C">
            <w:pPr>
              <w:pStyle w:val="ConsPlusNormal0"/>
              <w:jc w:val="center"/>
            </w:pPr>
            <w:r>
              <w:t>tinctura</w:t>
            </w:r>
          </w:p>
        </w:tc>
        <w:tc>
          <w:tcPr>
            <w:tcW w:w="4706" w:type="dxa"/>
          </w:tcPr>
          <w:p w:rsidR="006B6E8F" w:rsidRDefault="00B76F9C">
            <w:pPr>
              <w:pStyle w:val="ConsPlusNormal0"/>
              <w:jc w:val="center"/>
            </w:pPr>
            <w:r>
              <w:t>настойка</w:t>
            </w:r>
          </w:p>
        </w:tc>
      </w:tr>
      <w:tr w:rsidR="006B6E8F">
        <w:tc>
          <w:tcPr>
            <w:tcW w:w="2098" w:type="dxa"/>
          </w:tcPr>
          <w:p w:rsidR="006B6E8F" w:rsidRDefault="00B76F9C">
            <w:pPr>
              <w:pStyle w:val="ConsPlusNormal0"/>
              <w:jc w:val="center"/>
            </w:pPr>
            <w:r>
              <w:t>unq.</w:t>
            </w:r>
          </w:p>
        </w:tc>
        <w:tc>
          <w:tcPr>
            <w:tcW w:w="3061" w:type="dxa"/>
          </w:tcPr>
          <w:p w:rsidR="006B6E8F" w:rsidRDefault="00B76F9C">
            <w:pPr>
              <w:pStyle w:val="ConsPlusNormal0"/>
              <w:jc w:val="center"/>
            </w:pPr>
            <w:r>
              <w:t>unquentum</w:t>
            </w:r>
          </w:p>
        </w:tc>
        <w:tc>
          <w:tcPr>
            <w:tcW w:w="4706" w:type="dxa"/>
          </w:tcPr>
          <w:p w:rsidR="006B6E8F" w:rsidRDefault="00B76F9C">
            <w:pPr>
              <w:pStyle w:val="ConsPlusNormal0"/>
              <w:jc w:val="center"/>
            </w:pPr>
            <w:r>
              <w:t>мазь</w:t>
            </w:r>
          </w:p>
        </w:tc>
      </w:tr>
      <w:tr w:rsidR="006B6E8F">
        <w:tc>
          <w:tcPr>
            <w:tcW w:w="2098" w:type="dxa"/>
          </w:tcPr>
          <w:p w:rsidR="006B6E8F" w:rsidRDefault="00B76F9C">
            <w:pPr>
              <w:pStyle w:val="ConsPlusNormal0"/>
              <w:jc w:val="center"/>
            </w:pPr>
            <w:r>
              <w:t>vitr.</w:t>
            </w:r>
          </w:p>
        </w:tc>
        <w:tc>
          <w:tcPr>
            <w:tcW w:w="3061" w:type="dxa"/>
          </w:tcPr>
          <w:p w:rsidR="006B6E8F" w:rsidRDefault="00B76F9C">
            <w:pPr>
              <w:pStyle w:val="ConsPlusNormal0"/>
              <w:jc w:val="center"/>
            </w:pPr>
            <w:r>
              <w:t>vitrum</w:t>
            </w:r>
          </w:p>
        </w:tc>
        <w:tc>
          <w:tcPr>
            <w:tcW w:w="4706" w:type="dxa"/>
          </w:tcPr>
          <w:p w:rsidR="006B6E8F" w:rsidRDefault="00B76F9C">
            <w:pPr>
              <w:pStyle w:val="ConsPlusNormal0"/>
              <w:jc w:val="center"/>
            </w:pPr>
            <w:r>
              <w:t>склянка</w:t>
            </w:r>
          </w:p>
        </w:tc>
      </w:tr>
    </w:tbl>
    <w:p w:rsidR="006B6E8F" w:rsidRDefault="006B6E8F">
      <w:pPr>
        <w:pStyle w:val="ConsPlusNormal0"/>
        <w:jc w:val="both"/>
      </w:pPr>
    </w:p>
    <w:p w:rsidR="006B6E8F" w:rsidRDefault="006B6E8F">
      <w:pPr>
        <w:pStyle w:val="ConsPlusNormal0"/>
        <w:jc w:val="both"/>
      </w:pPr>
    </w:p>
    <w:p w:rsidR="006B6E8F" w:rsidRDefault="006B6E8F">
      <w:pPr>
        <w:pStyle w:val="ConsPlusNormal0"/>
        <w:jc w:val="both"/>
      </w:pPr>
    </w:p>
    <w:p w:rsidR="006B6E8F" w:rsidRDefault="00B76F9C">
      <w:pPr>
        <w:pStyle w:val="ConsPlusNormal0"/>
        <w:jc w:val="right"/>
        <w:outlineLvl w:val="1"/>
      </w:pPr>
      <w:r>
        <w:t>Приложение N 3</w:t>
      </w:r>
    </w:p>
    <w:p w:rsidR="006B6E8F" w:rsidRDefault="00B76F9C">
      <w:pPr>
        <w:pStyle w:val="ConsPlusNormal0"/>
        <w:jc w:val="right"/>
      </w:pPr>
      <w:r>
        <w:t>к Инструкции о порядке</w:t>
      </w:r>
    </w:p>
    <w:p w:rsidR="006B6E8F" w:rsidRDefault="00B76F9C">
      <w:pPr>
        <w:pStyle w:val="ConsPlusNormal0"/>
        <w:jc w:val="right"/>
      </w:pPr>
      <w:r>
        <w:t>выписывания лекарственных</w:t>
      </w:r>
    </w:p>
    <w:p w:rsidR="006B6E8F" w:rsidRDefault="00B76F9C">
      <w:pPr>
        <w:pStyle w:val="ConsPlusNormal0"/>
        <w:jc w:val="right"/>
      </w:pPr>
      <w:r>
        <w:t>препаратов и оформления рецептов</w:t>
      </w:r>
    </w:p>
    <w:p w:rsidR="006B6E8F" w:rsidRDefault="00B76F9C">
      <w:pPr>
        <w:pStyle w:val="ConsPlusNormal0"/>
        <w:jc w:val="right"/>
      </w:pPr>
      <w:r>
        <w:t>и требований-накладных,</w:t>
      </w:r>
    </w:p>
    <w:p w:rsidR="006B6E8F" w:rsidRDefault="00B76F9C">
      <w:pPr>
        <w:pStyle w:val="ConsPlusNormal0"/>
        <w:jc w:val="right"/>
      </w:pPr>
      <w:r>
        <w:t>утвержденной Приказом</w:t>
      </w:r>
    </w:p>
    <w:p w:rsidR="006B6E8F" w:rsidRDefault="00B76F9C">
      <w:pPr>
        <w:pStyle w:val="ConsPlusNormal0"/>
        <w:jc w:val="right"/>
      </w:pPr>
      <w:r>
        <w:t>Минздравсоцразвития России</w:t>
      </w:r>
    </w:p>
    <w:p w:rsidR="006B6E8F" w:rsidRDefault="00B76F9C">
      <w:pPr>
        <w:pStyle w:val="ConsPlusNormal0"/>
        <w:jc w:val="right"/>
      </w:pPr>
      <w:r>
        <w:t>от 12 февраля 2007 г. N 110</w:t>
      </w:r>
    </w:p>
    <w:p w:rsidR="006B6E8F" w:rsidRDefault="006B6E8F">
      <w:pPr>
        <w:pStyle w:val="ConsPlusNormal0"/>
        <w:jc w:val="right"/>
      </w:pPr>
    </w:p>
    <w:p w:rsidR="006B6E8F" w:rsidRDefault="00B76F9C">
      <w:pPr>
        <w:pStyle w:val="ConsPlusNormal0"/>
        <w:jc w:val="center"/>
      </w:pPr>
      <w:r>
        <w:t>АКТ</w:t>
      </w:r>
    </w:p>
    <w:p w:rsidR="006B6E8F" w:rsidRDefault="00B76F9C">
      <w:pPr>
        <w:pStyle w:val="ConsPlusNormal0"/>
        <w:jc w:val="center"/>
      </w:pPr>
      <w:r>
        <w:t>об уничтожении требований-накладных для получения</w:t>
      </w:r>
    </w:p>
    <w:p w:rsidR="006B6E8F" w:rsidRDefault="00B76F9C">
      <w:pPr>
        <w:pStyle w:val="ConsPlusNormal0"/>
        <w:jc w:val="center"/>
      </w:pPr>
      <w:r>
        <w:t>наркотических средств и психотропных веществ</w:t>
      </w:r>
    </w:p>
    <w:p w:rsidR="006B6E8F" w:rsidRDefault="00B76F9C">
      <w:pPr>
        <w:pStyle w:val="ConsPlusNormal0"/>
        <w:jc w:val="center"/>
      </w:pPr>
      <w:r>
        <w:t>по истечении сроков их хранения</w:t>
      </w:r>
    </w:p>
    <w:p w:rsidR="006B6E8F" w:rsidRDefault="006B6E8F">
      <w:pPr>
        <w:pStyle w:val="ConsPlusNormal0"/>
        <w:ind w:firstLine="540"/>
        <w:jc w:val="both"/>
      </w:pPr>
    </w:p>
    <w:p w:rsidR="006B6E8F" w:rsidRDefault="00B76F9C">
      <w:pPr>
        <w:pStyle w:val="ConsPlusNormal0"/>
        <w:ind w:firstLine="540"/>
        <w:jc w:val="both"/>
      </w:pPr>
      <w:r>
        <w:t xml:space="preserve">Утратил силу с 1 марта 2022 года. - </w:t>
      </w:r>
      <w:hyperlink r:id="rId280" w:tooltip="Приказ Минздрава России от 24.11.2021 N 1094н &quot;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">
        <w:r>
          <w:rPr>
            <w:color w:val="0000FF"/>
          </w:rPr>
          <w:t>Приказ</w:t>
        </w:r>
      </w:hyperlink>
      <w:r>
        <w:t xml:space="preserve"> Минздрава России от 24.11.2021 N 1094н.</w:t>
      </w:r>
    </w:p>
    <w:p w:rsidR="006B6E8F" w:rsidRDefault="006B6E8F">
      <w:pPr>
        <w:pStyle w:val="ConsPlusNormal0"/>
        <w:ind w:firstLine="540"/>
        <w:jc w:val="both"/>
      </w:pPr>
    </w:p>
    <w:p w:rsidR="006B6E8F" w:rsidRDefault="006B6E8F">
      <w:pPr>
        <w:pStyle w:val="ConsPlusNormal0"/>
        <w:ind w:firstLine="540"/>
        <w:jc w:val="both"/>
      </w:pPr>
    </w:p>
    <w:p w:rsidR="006B6E8F" w:rsidRDefault="006B6E8F">
      <w:pPr>
        <w:pStyle w:val="ConsPlusNormal0"/>
        <w:ind w:firstLine="540"/>
        <w:jc w:val="both"/>
      </w:pPr>
    </w:p>
    <w:p w:rsidR="006B6E8F" w:rsidRDefault="00B76F9C">
      <w:pPr>
        <w:pStyle w:val="ConsPlusNormal0"/>
        <w:jc w:val="right"/>
        <w:outlineLvl w:val="1"/>
      </w:pPr>
      <w:r>
        <w:t>Приложение N 4</w:t>
      </w:r>
    </w:p>
    <w:p w:rsidR="006B6E8F" w:rsidRDefault="00B76F9C">
      <w:pPr>
        <w:pStyle w:val="ConsPlusNormal0"/>
        <w:jc w:val="right"/>
      </w:pPr>
      <w:r>
        <w:t>к Инструкции о порядке</w:t>
      </w:r>
    </w:p>
    <w:p w:rsidR="006B6E8F" w:rsidRDefault="00B76F9C">
      <w:pPr>
        <w:pStyle w:val="ConsPlusNormal0"/>
        <w:jc w:val="right"/>
      </w:pPr>
      <w:r>
        <w:t>выписывания лекарственных</w:t>
      </w:r>
    </w:p>
    <w:p w:rsidR="006B6E8F" w:rsidRDefault="00B76F9C">
      <w:pPr>
        <w:pStyle w:val="ConsPlusNormal0"/>
        <w:jc w:val="right"/>
      </w:pPr>
      <w:r>
        <w:t>препаратов и оформления рецептов</w:t>
      </w:r>
    </w:p>
    <w:p w:rsidR="006B6E8F" w:rsidRDefault="00B76F9C">
      <w:pPr>
        <w:pStyle w:val="ConsPlusNormal0"/>
        <w:jc w:val="right"/>
      </w:pPr>
      <w:r>
        <w:t>и требований-накладных,</w:t>
      </w:r>
    </w:p>
    <w:p w:rsidR="006B6E8F" w:rsidRDefault="00B76F9C">
      <w:pPr>
        <w:pStyle w:val="ConsPlusNormal0"/>
        <w:jc w:val="right"/>
      </w:pPr>
      <w:r>
        <w:t>утвержденной Приказом</w:t>
      </w:r>
    </w:p>
    <w:p w:rsidR="006B6E8F" w:rsidRDefault="00B76F9C">
      <w:pPr>
        <w:pStyle w:val="ConsPlusNormal0"/>
        <w:jc w:val="right"/>
      </w:pPr>
      <w:r>
        <w:t>Минздравсоцразвития России</w:t>
      </w:r>
    </w:p>
    <w:p w:rsidR="006B6E8F" w:rsidRDefault="00B76F9C">
      <w:pPr>
        <w:pStyle w:val="ConsPlusNormal0"/>
        <w:jc w:val="right"/>
      </w:pPr>
      <w:r>
        <w:t>от 12 февраля 2007 г. N 110</w:t>
      </w:r>
    </w:p>
    <w:p w:rsidR="006B6E8F" w:rsidRDefault="006B6E8F">
      <w:pPr>
        <w:pStyle w:val="ConsPlusNormal0"/>
        <w:jc w:val="both"/>
      </w:pPr>
    </w:p>
    <w:p w:rsidR="006B6E8F" w:rsidRDefault="00B76F9C">
      <w:pPr>
        <w:pStyle w:val="ConsPlusNormal0"/>
        <w:jc w:val="center"/>
      </w:pPr>
      <w:r>
        <w:t>АКТ</w:t>
      </w:r>
    </w:p>
    <w:p w:rsidR="006B6E8F" w:rsidRDefault="00B76F9C">
      <w:pPr>
        <w:pStyle w:val="ConsPlusNormal0"/>
        <w:jc w:val="center"/>
      </w:pPr>
      <w:r>
        <w:t>об уничтожении требований-накладных</w:t>
      </w:r>
    </w:p>
    <w:p w:rsidR="006B6E8F" w:rsidRDefault="00B76F9C">
      <w:pPr>
        <w:pStyle w:val="ConsPlusNormal0"/>
        <w:jc w:val="center"/>
      </w:pPr>
      <w:r>
        <w:t>для получения иных лекарственных средств, подлежащих</w:t>
      </w:r>
    </w:p>
    <w:p w:rsidR="006B6E8F" w:rsidRDefault="00B76F9C">
      <w:pPr>
        <w:pStyle w:val="ConsPlusNormal0"/>
        <w:jc w:val="center"/>
      </w:pPr>
      <w:r>
        <w:t>предметно-количественному учету, по истечении сроков</w:t>
      </w:r>
    </w:p>
    <w:p w:rsidR="006B6E8F" w:rsidRDefault="00B76F9C">
      <w:pPr>
        <w:pStyle w:val="ConsPlusNormal0"/>
        <w:jc w:val="center"/>
      </w:pPr>
      <w:r>
        <w:t>их хранения</w:t>
      </w:r>
    </w:p>
    <w:p w:rsidR="006B6E8F" w:rsidRDefault="006B6E8F">
      <w:pPr>
        <w:pStyle w:val="ConsPlusNormal0"/>
        <w:ind w:firstLine="540"/>
        <w:jc w:val="both"/>
      </w:pPr>
    </w:p>
    <w:p w:rsidR="006B6E8F" w:rsidRDefault="00B76F9C">
      <w:pPr>
        <w:pStyle w:val="ConsPlusNormal0"/>
        <w:ind w:firstLine="540"/>
        <w:jc w:val="both"/>
      </w:pPr>
      <w:r>
        <w:t>Утратил силу с 1 ма</w:t>
      </w:r>
      <w:r>
        <w:t xml:space="preserve">рта 2022 года. - </w:t>
      </w:r>
      <w:hyperlink r:id="rId281" w:tooltip="Приказ Минздрава России от 24.11.2021 N 1094н &quot;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">
        <w:r>
          <w:rPr>
            <w:color w:val="0000FF"/>
          </w:rPr>
          <w:t>Приказ</w:t>
        </w:r>
      </w:hyperlink>
      <w:r>
        <w:t xml:space="preserve"> Минздрава России от 24.11.2021 N 1094н.</w:t>
      </w:r>
    </w:p>
    <w:p w:rsidR="006B6E8F" w:rsidRDefault="006B6E8F">
      <w:pPr>
        <w:pStyle w:val="ConsPlusNormal0"/>
        <w:ind w:firstLine="540"/>
        <w:jc w:val="both"/>
      </w:pPr>
    </w:p>
    <w:p w:rsidR="006B6E8F" w:rsidRDefault="006B6E8F">
      <w:pPr>
        <w:pStyle w:val="ConsPlusNormal0"/>
        <w:ind w:firstLine="540"/>
        <w:jc w:val="both"/>
      </w:pPr>
    </w:p>
    <w:p w:rsidR="006B6E8F" w:rsidRDefault="006B6E8F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B6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6E8F" w:rsidRDefault="00B76F9C">
            <w:pPr>
              <w:pStyle w:val="ConsPlusNormal0"/>
              <w:jc w:val="both"/>
            </w:pPr>
            <w:r>
              <w:rPr>
                <w:color w:val="392C69"/>
              </w:rPr>
              <w:t>Прил. 14 н</w:t>
            </w:r>
            <w:r>
              <w:rPr>
                <w:color w:val="392C69"/>
              </w:rPr>
              <w:t xml:space="preserve">е применяется с </w:t>
            </w:r>
            <w:hyperlink r:id="rId282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01.07.2013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</w:t>
            </w:r>
            <w:r>
              <w:rPr>
                <w:color w:val="392C69"/>
              </w:rPr>
              <w:t>ванием лекарственных препаратов и медицинских изделий (</w:t>
            </w:r>
            <w:hyperlink r:id="rId283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</w:t>
            </w:r>
            <w:r>
              <w:rPr>
                <w:color w:val="392C69"/>
              </w:rPr>
              <w:t xml:space="preserve">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</w:tr>
    </w:tbl>
    <w:p w:rsidR="006B6E8F" w:rsidRDefault="00B76F9C">
      <w:pPr>
        <w:pStyle w:val="ConsPlusNormal0"/>
        <w:spacing w:before="260"/>
        <w:jc w:val="right"/>
        <w:outlineLvl w:val="0"/>
      </w:pPr>
      <w:r>
        <w:t>Приложение N 14</w:t>
      </w:r>
    </w:p>
    <w:p w:rsidR="006B6E8F" w:rsidRDefault="00B76F9C">
      <w:pPr>
        <w:pStyle w:val="ConsPlusNormal0"/>
        <w:jc w:val="right"/>
      </w:pPr>
      <w:r>
        <w:t>к Приказу</w:t>
      </w:r>
    </w:p>
    <w:p w:rsidR="006B6E8F" w:rsidRDefault="00B76F9C">
      <w:pPr>
        <w:pStyle w:val="ConsPlusNormal0"/>
        <w:jc w:val="right"/>
      </w:pPr>
      <w:r>
        <w:t>Минздравсоцразвития России</w:t>
      </w:r>
    </w:p>
    <w:p w:rsidR="006B6E8F" w:rsidRDefault="00B76F9C">
      <w:pPr>
        <w:pStyle w:val="ConsPlusNormal0"/>
        <w:jc w:val="right"/>
      </w:pPr>
      <w:r>
        <w:lastRenderedPageBreak/>
        <w:t>от 12 февраля 2007 г. N 110</w:t>
      </w:r>
    </w:p>
    <w:p w:rsidR="006B6E8F" w:rsidRDefault="006B6E8F">
      <w:pPr>
        <w:pStyle w:val="ConsPlusNormal0"/>
        <w:ind w:firstLine="540"/>
        <w:jc w:val="both"/>
      </w:pPr>
    </w:p>
    <w:p w:rsidR="006B6E8F" w:rsidRDefault="00B76F9C">
      <w:pPr>
        <w:pStyle w:val="ConsPlusTitle0"/>
        <w:jc w:val="center"/>
      </w:pPr>
      <w:bookmarkStart w:id="32" w:name="P1193"/>
      <w:bookmarkEnd w:id="32"/>
      <w:r>
        <w:t>ИНСТРУКЦИЯ</w:t>
      </w:r>
    </w:p>
    <w:p w:rsidR="006B6E8F" w:rsidRDefault="00B76F9C">
      <w:pPr>
        <w:pStyle w:val="ConsPlusTitle0"/>
        <w:jc w:val="center"/>
      </w:pPr>
      <w:r>
        <w:t>О ПОРЯДКЕ НАЗНАЧЕНИЯ И ВЫПИСЫВАНИЯ ИЗДЕЛИЙ</w:t>
      </w:r>
    </w:p>
    <w:p w:rsidR="006B6E8F" w:rsidRDefault="00B76F9C">
      <w:pPr>
        <w:pStyle w:val="ConsPlusTitle0"/>
        <w:jc w:val="center"/>
      </w:pPr>
      <w:r>
        <w:t>МЕДИЦИНСКОГО НАЗНАЧЕНИЯ И СПЕЦИАЛИЗИРОВАННЫХ ПРОДУКТОВ</w:t>
      </w:r>
    </w:p>
    <w:p w:rsidR="006B6E8F" w:rsidRDefault="00B76F9C">
      <w:pPr>
        <w:pStyle w:val="ConsPlusTitle0"/>
        <w:jc w:val="center"/>
      </w:pPr>
      <w:r>
        <w:t>ЛЕЧЕБНОГО ПИТАНИЯ ДЛЯ ДЕТЕЙ-ИНВАЛИДОВ</w:t>
      </w:r>
    </w:p>
    <w:p w:rsidR="006B6E8F" w:rsidRDefault="006B6E8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B6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6E8F" w:rsidRDefault="00B76F9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6E8F" w:rsidRDefault="00B76F9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4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Минздравсоцразвития России от 20</w:t>
            </w:r>
            <w:r>
              <w:rPr>
                <w:color w:val="392C69"/>
              </w:rPr>
              <w:t>.01.2011 N 13н)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</w:tr>
    </w:tbl>
    <w:p w:rsidR="006B6E8F" w:rsidRDefault="006B6E8F">
      <w:pPr>
        <w:pStyle w:val="ConsPlusNormal0"/>
        <w:jc w:val="center"/>
      </w:pPr>
    </w:p>
    <w:p w:rsidR="006B6E8F" w:rsidRDefault="00B76F9C">
      <w:pPr>
        <w:pStyle w:val="ConsPlusNormal0"/>
        <w:ind w:firstLine="540"/>
        <w:jc w:val="both"/>
      </w:pPr>
      <w:r>
        <w:t>1. Изделия медицинского назначения и специализированные продукты лечебного питания для детей-инвалидов назначаются и выписываются в рамках предоставления отдельным категориям граждан государственной социальной помощи в виде набора социальных услуг.</w:t>
      </w:r>
    </w:p>
    <w:p w:rsidR="006B6E8F" w:rsidRDefault="00B76F9C">
      <w:pPr>
        <w:pStyle w:val="ConsPlusNormal0"/>
        <w:jc w:val="both"/>
      </w:pPr>
      <w:r>
        <w:t>(п. 1 в</w:t>
      </w:r>
      <w:r>
        <w:t xml:space="preserve"> ред. </w:t>
      </w:r>
      <w:hyperlink r:id="rId285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2. Изделия медиц</w:t>
      </w:r>
      <w:r>
        <w:t>инского назначения назначаются и выписываются врачами (фельдшерами) медицинских организаций, оказывающих первичную медико-санитарную помощь.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286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Специализированные продукты лечебного питания для детей-инвалидов назначаются врачами медицинских организаций, оказывающих медико-генетическую помощь, и выписываются врачами медицинских организаций, оказывающих медико-генетическую помощь, или врачами-специ</w:t>
      </w:r>
      <w:r>
        <w:t>алистами (в случае их отсутствия лечащим врачом) медицинских организаций, оказывающих первичную медико-санитарную помощь.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287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3. Рецепты выписываются на изделия медицинского назначения и специализированные продукты лечебного питания для детей-инвалидов, включенные в перечни</w:t>
      </w:r>
      <w:r>
        <w:t xml:space="preserve"> изделий медицинского назначения и специализированных продуктов лечебного питания для детей-инвалидов, утверждаемые в установленном порядке.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 xml:space="preserve">4. Рецепты выписываются на рецептурных бланках формы </w:t>
      </w:r>
      <w:hyperlink w:anchor="P184" w:tooltip="                                     Форма N 148-1/у-04 (л)">
        <w:r>
          <w:rPr>
            <w:color w:val="0000FF"/>
          </w:rPr>
          <w:t>N 148-1/у-04 (л)</w:t>
        </w:r>
      </w:hyperlink>
      <w:r>
        <w:t xml:space="preserve"> и </w:t>
      </w:r>
      <w:hyperlink w:anchor="P343" w:tooltip="                                     Форма N 148-1/у-06 (л)">
        <w:r>
          <w:rPr>
            <w:color w:val="0000FF"/>
          </w:rPr>
          <w:t>N 148-1/у-06 (л)</w:t>
        </w:r>
      </w:hyperlink>
      <w:r>
        <w:t xml:space="preserve"> в соответствии с требованиями, предусмотренными </w:t>
      </w:r>
      <w:hyperlink w:anchor="P587" w:tooltip="I. Общие требования выписывания лекарственных препаратов">
        <w:r>
          <w:rPr>
            <w:color w:val="0000FF"/>
          </w:rPr>
          <w:t>разделами I</w:t>
        </w:r>
      </w:hyperlink>
      <w:r>
        <w:t xml:space="preserve"> и </w:t>
      </w:r>
      <w:hyperlink w:anchor="P666" w:tooltip="II. Порядок выписывания рецептов">
        <w:r>
          <w:rPr>
            <w:color w:val="0000FF"/>
          </w:rPr>
          <w:t>II</w:t>
        </w:r>
      </w:hyperlink>
      <w:r>
        <w:t xml:space="preserve"> Инструкции о порядке выписывания лекарственных препаратов и оформления рецептов и требований-накладных (</w:t>
      </w:r>
      <w:hyperlink w:anchor="P579" w:tooltip="ИНСТРУКЦИЯ">
        <w:r>
          <w:rPr>
            <w:color w:val="0000FF"/>
          </w:rPr>
          <w:t>приложение N 13</w:t>
        </w:r>
      </w:hyperlink>
      <w:r>
        <w:t>).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288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</w:t>
      </w:r>
      <w:r>
        <w:t>.01.2011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5. При выписывании хроническим больным рецептов на специализированные продукты лечебного питания для детей-инвалидов врачам разрешается устанавливать срок действия рецепта в пределах до одного года.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При выписывании таких рецептов врач долже</w:t>
      </w:r>
      <w:r>
        <w:t>н сделать пометку "Хроническому больному", указать срок действия рецепта и периодичность отпуска специализированных продуктов лечебного питания для детей-инвалидов из аптечного учреждения (организации) (еженедельно, ежемесячно и т.п.), заверить это указани</w:t>
      </w:r>
      <w:r>
        <w:t>е своей подписью и личной печатью, а также печатью медицинской организации "Для рецептов".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289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6B6E8F">
      <w:pPr>
        <w:pStyle w:val="ConsPlusNormal0"/>
        <w:ind w:firstLine="540"/>
        <w:jc w:val="both"/>
      </w:pPr>
    </w:p>
    <w:p w:rsidR="006B6E8F" w:rsidRDefault="006B6E8F">
      <w:pPr>
        <w:pStyle w:val="ConsPlusNormal0"/>
        <w:ind w:firstLine="540"/>
        <w:jc w:val="both"/>
      </w:pPr>
    </w:p>
    <w:p w:rsidR="006B6E8F" w:rsidRDefault="006B6E8F">
      <w:pPr>
        <w:pStyle w:val="ConsPlusNormal0"/>
        <w:ind w:firstLine="540"/>
        <w:jc w:val="both"/>
      </w:pPr>
    </w:p>
    <w:p w:rsidR="006B6E8F" w:rsidRDefault="006B6E8F">
      <w:pPr>
        <w:pStyle w:val="ConsPlusNormal0"/>
        <w:ind w:firstLine="540"/>
        <w:jc w:val="both"/>
      </w:pPr>
    </w:p>
    <w:p w:rsidR="006B6E8F" w:rsidRDefault="006B6E8F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B6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6E8F" w:rsidRDefault="00B76F9C">
            <w:pPr>
              <w:pStyle w:val="ConsPlusNormal0"/>
              <w:jc w:val="both"/>
            </w:pPr>
            <w:r>
              <w:rPr>
                <w:color w:val="392C69"/>
              </w:rPr>
              <w:t xml:space="preserve">Прил. 15 не применяется с </w:t>
            </w:r>
            <w:hyperlink r:id="rId290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01.07.2013</w:t>
              </w:r>
            </w:hyperlink>
            <w:r>
              <w:rPr>
                <w:color w:val="392C69"/>
              </w:rPr>
              <w:t xml:space="preserve"> к правоотношениям, связанным с хранением рецептурных бланков на лекарственные препараты и медицинские изделия (</w:t>
            </w:r>
            <w:hyperlink r:id="rId291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</w:tr>
    </w:tbl>
    <w:p w:rsidR="006B6E8F" w:rsidRDefault="00B76F9C">
      <w:pPr>
        <w:pStyle w:val="ConsPlusNormal0"/>
        <w:spacing w:before="260"/>
        <w:jc w:val="right"/>
        <w:outlineLvl w:val="0"/>
      </w:pPr>
      <w:r>
        <w:t>Приложение N 15</w:t>
      </w:r>
    </w:p>
    <w:p w:rsidR="006B6E8F" w:rsidRDefault="00B76F9C">
      <w:pPr>
        <w:pStyle w:val="ConsPlusNormal0"/>
        <w:jc w:val="right"/>
      </w:pPr>
      <w:r>
        <w:lastRenderedPageBreak/>
        <w:t>к Приказу</w:t>
      </w:r>
    </w:p>
    <w:p w:rsidR="006B6E8F" w:rsidRDefault="00B76F9C">
      <w:pPr>
        <w:pStyle w:val="ConsPlusNormal0"/>
        <w:jc w:val="right"/>
      </w:pPr>
      <w:r>
        <w:t>Минздравсоцразвития России</w:t>
      </w:r>
    </w:p>
    <w:p w:rsidR="006B6E8F" w:rsidRDefault="00B76F9C">
      <w:pPr>
        <w:pStyle w:val="ConsPlusNormal0"/>
        <w:jc w:val="right"/>
      </w:pPr>
      <w:r>
        <w:t>от 12 февраля 2007 г. N 110</w:t>
      </w:r>
    </w:p>
    <w:p w:rsidR="006B6E8F" w:rsidRDefault="006B6E8F">
      <w:pPr>
        <w:pStyle w:val="ConsPlusNormal0"/>
        <w:jc w:val="center"/>
      </w:pPr>
    </w:p>
    <w:p w:rsidR="006B6E8F" w:rsidRDefault="00B76F9C">
      <w:pPr>
        <w:pStyle w:val="ConsPlusTitle0"/>
        <w:jc w:val="center"/>
      </w:pPr>
      <w:bookmarkStart w:id="33" w:name="P1223"/>
      <w:bookmarkEnd w:id="33"/>
      <w:r>
        <w:t>ИНСТРУКЦИЯ</w:t>
      </w:r>
    </w:p>
    <w:p w:rsidR="006B6E8F" w:rsidRDefault="00B76F9C">
      <w:pPr>
        <w:pStyle w:val="ConsPlusTitle0"/>
        <w:jc w:val="center"/>
      </w:pPr>
      <w:r>
        <w:t>О ПОРЯДКЕ ХРАНЕНИЯ РЕЦЕПТУРНЫХ БЛАНКОВ</w:t>
      </w:r>
    </w:p>
    <w:p w:rsidR="006B6E8F" w:rsidRDefault="006B6E8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B6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6E8F" w:rsidRDefault="00B76F9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6E8F" w:rsidRDefault="00B76F9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Минздравсоцразвития России от 25.09.2009 </w:t>
            </w:r>
            <w:hyperlink r:id="rId292" w:tooltip="Приказ Минздравсоцразвития РФ от 25.09.2009 N 7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">
              <w:r>
                <w:rPr>
                  <w:color w:val="0000FF"/>
                </w:rPr>
                <w:t>N 794н</w:t>
              </w:r>
            </w:hyperlink>
            <w:r>
              <w:rPr>
                <w:color w:val="392C69"/>
              </w:rPr>
              <w:t>,</w:t>
            </w:r>
          </w:p>
          <w:p w:rsidR="006B6E8F" w:rsidRDefault="00B76F9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20.01.2011 </w:t>
            </w:r>
            <w:hyperlink r:id="rId293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      <w:r>
                <w:rPr>
                  <w:color w:val="0000FF"/>
                </w:rPr>
                <w:t>N 13н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E8F" w:rsidRDefault="006B6E8F">
            <w:pPr>
              <w:pStyle w:val="ConsPlusNormal0"/>
            </w:pPr>
          </w:p>
        </w:tc>
      </w:tr>
    </w:tbl>
    <w:p w:rsidR="006B6E8F" w:rsidRDefault="006B6E8F">
      <w:pPr>
        <w:pStyle w:val="ConsPlusNormal0"/>
        <w:jc w:val="center"/>
      </w:pPr>
    </w:p>
    <w:p w:rsidR="006B6E8F" w:rsidRDefault="00B76F9C">
      <w:pPr>
        <w:pStyle w:val="ConsPlusNormal0"/>
        <w:ind w:firstLine="540"/>
        <w:jc w:val="both"/>
      </w:pPr>
      <w:r>
        <w:t>1. Медицинские организации получают необходимые рецептурные бланки чер</w:t>
      </w:r>
      <w:r>
        <w:t>ез территориальные органы управления здравоохранением или организации, уполномоченные на это органами исполнительной власти субъектов Российской Федерации.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294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Запас рецептурных бланко</w:t>
      </w:r>
      <w:r>
        <w:t xml:space="preserve">в в медицинских организациях не должен превышать полугодовой, а специальных рецептурных бланков на наркотические средства и психотропные вещества </w:t>
      </w:r>
      <w:hyperlink r:id="rId295" w:tooltip="Постановление Правительства РФ от 30.06.1998 N 681 (ред. от 15.06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color w:val="0000FF"/>
          </w:rPr>
          <w:t>Списка II</w:t>
        </w:r>
      </w:hyperlink>
      <w:r>
        <w:t xml:space="preserve"> - месячной потребности.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296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</w:t>
      </w:r>
      <w:r>
        <w:t>инздравсоцразвития России от 20.01.2011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Частнопрактикующие врачи самостоятельно заказывают бланки рецептов (за исключением специальных рецептурных бланков на наркотическое средство и психотропное вещество) с указанием типографским способом в верхнем</w:t>
      </w:r>
      <w:r>
        <w:t xml:space="preserve"> левом углу адреса врача, номера, даты и срока действия лицензии, наименования органа государственной власти, выдавшего документ, подтверждающий наличие лицензии.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 xml:space="preserve">2. В каждой медицинской организации приказом руководителя назначается лицо, ответственное за </w:t>
      </w:r>
      <w:r>
        <w:t>получение, хранение, учет и выдачу всех видов рецептурных бланков.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297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</w:t>
        </w:r>
        <w:r>
          <w:rPr>
            <w:color w:val="0000FF"/>
          </w:rPr>
          <w:t>каза</w:t>
        </w:r>
      </w:hyperlink>
      <w:r>
        <w:t xml:space="preserve"> Минздравсоцразвития России от 20.01.2011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3. Рецептурные бланки должны храниться ответственным лицом под замком в металлическом шкафу (сейфе) или металлическом ящике, а специальные рецептурные бланки на наркотическое средство и психотропное веще</w:t>
      </w:r>
      <w:r>
        <w:t>ство - в сейфе.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Частнопрактикующий врач должен хранить рецептурные бланки под замком в металлическом шкафу (сейфе) или ящике.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4. Учет рецептурных бланков по видам ведется в журналах, пронумерованных, прошнурованных и скрепленных подписью руководителя и печ</w:t>
      </w:r>
      <w:r>
        <w:t>атью медицинской организации по установленным формам (</w:t>
      </w:r>
      <w:hyperlink w:anchor="P498" w:tooltip="                            Журнал &lt;*&gt;">
        <w:r>
          <w:rPr>
            <w:color w:val="0000FF"/>
          </w:rPr>
          <w:t>приложения N 10</w:t>
        </w:r>
      </w:hyperlink>
      <w:r>
        <w:t xml:space="preserve"> и </w:t>
      </w:r>
      <w:hyperlink w:anchor="P552" w:tooltip="Журнал">
        <w:r>
          <w:rPr>
            <w:color w:val="0000FF"/>
          </w:rPr>
          <w:t>N 11</w:t>
        </w:r>
      </w:hyperlink>
      <w:r>
        <w:t>).</w:t>
      </w:r>
    </w:p>
    <w:p w:rsidR="006B6E8F" w:rsidRDefault="00B76F9C">
      <w:pPr>
        <w:pStyle w:val="ConsPlusNormal0"/>
        <w:jc w:val="both"/>
      </w:pPr>
      <w:r>
        <w:t xml:space="preserve">(в ред. Приказов Минздравсоцразвития России от 25.09.2009 </w:t>
      </w:r>
      <w:hyperlink r:id="rId298" w:tooltip="Приказ Минздравсоцразвития РФ от 25.09.2009 N 7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">
        <w:r>
          <w:rPr>
            <w:color w:val="0000FF"/>
          </w:rPr>
          <w:t>N 794н</w:t>
        </w:r>
      </w:hyperlink>
      <w:r>
        <w:t xml:space="preserve">, от 20.01.2011 </w:t>
      </w:r>
      <w:hyperlink r:id="rId299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N 13н</w:t>
        </w:r>
      </w:hyperlink>
      <w:r>
        <w:t>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5. Постоянно действующая комиссия, создаваемая в медицинской организации, проверяет состояние хранения, учета, фактическое наличие и расхо</w:t>
      </w:r>
      <w:r>
        <w:t>д специальных рецептурных бланков на наркотическое средство и психотропное вещество один раз в месяц и других рецептурных бланков - один раз в квартал.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300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В случае несовпадения книжного остатка рецептурных бланков с фактическим наличием лицо, ответственное за получение, хр</w:t>
      </w:r>
      <w:r>
        <w:t>анение, учет и выдачу рецептурных бланков, несет ответственность, предусмотренную законодательством Российской Федерации.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6. Органы управления здравоохранением субъектов Российской Федерации при обследовании медицинских организаций контролируют использован</w:t>
      </w:r>
      <w:r>
        <w:t>ие и обеспечение сохранности рецептурных бланков.</w:t>
      </w:r>
    </w:p>
    <w:p w:rsidR="006B6E8F" w:rsidRDefault="00B76F9C">
      <w:pPr>
        <w:pStyle w:val="ConsPlusNormal0"/>
        <w:jc w:val="both"/>
      </w:pPr>
      <w:r>
        <w:t xml:space="preserve">(в ред. </w:t>
      </w:r>
      <w:hyperlink r:id="rId301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">
        <w:r>
          <w:rPr>
            <w:color w:val="0000FF"/>
          </w:rPr>
          <w:t>Приказа</w:t>
        </w:r>
      </w:hyperlink>
      <w:r>
        <w:t xml:space="preserve"> Минздравсоцр</w:t>
      </w:r>
      <w:r>
        <w:t>азвития России от 20.01.2011 N 13н)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7. Рецептурные бланки в количестве 2-недельной потребности выдаются медицинским работникам, имеющим право выписывания рецептов, по распоряжению главного врача или его заместителя.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lastRenderedPageBreak/>
        <w:t>8. Лечащему врачу разрешается выдавать е</w:t>
      </w:r>
      <w:r>
        <w:t xml:space="preserve">диновременно не более десяти специальных рецептурных бланков на наркотическое средство и психотропное вещество установленного образца для выписывания наркотических средств и психотропных веществ </w:t>
      </w:r>
      <w:hyperlink r:id="rId302" w:tooltip="Постановление Правительства РФ от 30.06.1998 N 681 (ред. от 15.06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color w:val="0000FF"/>
          </w:rPr>
          <w:t>Списка II</w:t>
        </w:r>
      </w:hyperlink>
      <w:r>
        <w:t>.</w:t>
      </w:r>
    </w:p>
    <w:p w:rsidR="006B6E8F" w:rsidRDefault="00B76F9C">
      <w:pPr>
        <w:pStyle w:val="ConsPlusNormal0"/>
        <w:spacing w:before="200"/>
        <w:ind w:firstLine="540"/>
        <w:jc w:val="both"/>
      </w:pPr>
      <w:r>
        <w:t>9. Полученные рецептурные бланки медицинские работники должны хранить в помещениях, обеспечивающих их сохранно</w:t>
      </w:r>
      <w:r>
        <w:t>сть.</w:t>
      </w:r>
    </w:p>
    <w:p w:rsidR="006B6E8F" w:rsidRDefault="006B6E8F">
      <w:pPr>
        <w:pStyle w:val="ConsPlusNormal0"/>
        <w:ind w:firstLine="540"/>
        <w:jc w:val="both"/>
      </w:pPr>
    </w:p>
    <w:p w:rsidR="006B6E8F" w:rsidRDefault="00B76F9C">
      <w:pPr>
        <w:pStyle w:val="ConsPlusNormal0"/>
        <w:jc w:val="right"/>
      </w:pPr>
      <w:r>
        <w:t>Согласовано</w:t>
      </w:r>
    </w:p>
    <w:p w:rsidR="006B6E8F" w:rsidRDefault="00B76F9C">
      <w:pPr>
        <w:pStyle w:val="ConsPlusNormal0"/>
        <w:jc w:val="right"/>
      </w:pPr>
      <w:r>
        <w:t>Руководитель (заместитель</w:t>
      </w:r>
    </w:p>
    <w:p w:rsidR="006B6E8F" w:rsidRDefault="00B76F9C">
      <w:pPr>
        <w:pStyle w:val="ConsPlusNormal0"/>
        <w:jc w:val="right"/>
      </w:pPr>
      <w:r>
        <w:t>руководителя) ФСКН России</w:t>
      </w:r>
    </w:p>
    <w:p w:rsidR="006B6E8F" w:rsidRDefault="00B76F9C">
      <w:pPr>
        <w:pStyle w:val="ConsPlusNormal0"/>
        <w:jc w:val="right"/>
      </w:pPr>
      <w:r>
        <w:t>О.Н.ХАРИЧКИН</w:t>
      </w:r>
    </w:p>
    <w:p w:rsidR="006B6E8F" w:rsidRDefault="00B76F9C">
      <w:pPr>
        <w:pStyle w:val="ConsPlusNormal0"/>
        <w:jc w:val="right"/>
      </w:pPr>
      <w:r>
        <w:t>12.02.2007</w:t>
      </w:r>
    </w:p>
    <w:p w:rsidR="006B6E8F" w:rsidRDefault="006B6E8F">
      <w:pPr>
        <w:pStyle w:val="ConsPlusNormal0"/>
        <w:ind w:firstLine="540"/>
        <w:jc w:val="both"/>
      </w:pPr>
    </w:p>
    <w:p w:rsidR="006B6E8F" w:rsidRDefault="006B6E8F">
      <w:pPr>
        <w:pStyle w:val="ConsPlusNormal0"/>
        <w:ind w:firstLine="540"/>
        <w:jc w:val="both"/>
      </w:pPr>
    </w:p>
    <w:p w:rsidR="006B6E8F" w:rsidRDefault="006B6E8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B6E8F">
      <w:headerReference w:type="default" r:id="rId303"/>
      <w:footerReference w:type="default" r:id="rId304"/>
      <w:headerReference w:type="first" r:id="rId305"/>
      <w:footerReference w:type="first" r:id="rId306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F9C" w:rsidRDefault="00B76F9C">
      <w:r>
        <w:separator/>
      </w:r>
    </w:p>
  </w:endnote>
  <w:endnote w:type="continuationSeparator" w:id="0">
    <w:p w:rsidR="00B76F9C" w:rsidRDefault="00B7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8F" w:rsidRDefault="006B6E8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B6E8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B6E8F" w:rsidRDefault="00B76F9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B6E8F" w:rsidRDefault="00B76F9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B6E8F" w:rsidRDefault="00B76F9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6576F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6576F">
            <w:rPr>
              <w:rFonts w:ascii="Tahoma" w:hAnsi="Tahoma" w:cs="Tahoma"/>
              <w:noProof/>
            </w:rPr>
            <w:t>37</w:t>
          </w:r>
          <w:r>
            <w:fldChar w:fldCharType="end"/>
          </w:r>
        </w:p>
      </w:tc>
    </w:tr>
  </w:tbl>
  <w:p w:rsidR="006B6E8F" w:rsidRDefault="00B76F9C">
    <w:pPr>
      <w:pStyle w:val="ConsPlusNormal0"/>
    </w:pPr>
    <w:r>
      <w:rPr>
        <w:sz w:val="2"/>
        <w:szCs w:val="2"/>
      </w:rPr>
      <w:t>1</w: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8F" w:rsidRDefault="006B6E8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B6E8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B6E8F" w:rsidRDefault="00B76F9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B6E8F" w:rsidRDefault="00B76F9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B6E8F" w:rsidRDefault="00B76F9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6576F">
            <w:rPr>
              <w:rFonts w:ascii="Tahoma" w:hAnsi="Tahoma" w:cs="Tahoma"/>
              <w:noProof/>
            </w:rPr>
            <w:t>15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6576F">
            <w:rPr>
              <w:rFonts w:ascii="Tahoma" w:hAnsi="Tahoma" w:cs="Tahoma"/>
              <w:noProof/>
            </w:rPr>
            <w:t>37</w:t>
          </w:r>
          <w:r>
            <w:fldChar w:fldCharType="end"/>
          </w:r>
        </w:p>
      </w:tc>
    </w:tr>
  </w:tbl>
  <w:p w:rsidR="006B6E8F" w:rsidRDefault="00B76F9C">
    <w:pPr>
      <w:pStyle w:val="ConsPlusNormal0"/>
    </w:pPr>
    <w:r>
      <w:rPr>
        <w:sz w:val="2"/>
        <w:szCs w:val="2"/>
      </w:rPr>
      <w:t>1</w: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8F" w:rsidRDefault="006B6E8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6B6E8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6B6E8F" w:rsidRDefault="00B76F9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ая поддержка</w:t>
          </w:r>
        </w:p>
      </w:tc>
      <w:tc>
        <w:tcPr>
          <w:tcW w:w="1700" w:type="pct"/>
          <w:vAlign w:val="center"/>
        </w:tcPr>
        <w:p w:rsidR="006B6E8F" w:rsidRDefault="00B76F9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B6E8F" w:rsidRDefault="00B76F9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6B6E8F" w:rsidRDefault="00B76F9C">
    <w:pPr>
      <w:pStyle w:val="ConsPlusNormal0"/>
    </w:pPr>
    <w:r>
      <w:rPr>
        <w:sz w:val="2"/>
        <w:szCs w:val="2"/>
      </w:rPr>
      <w:t>1</w: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8F" w:rsidRDefault="006B6E8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6B6E8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6B6E8F" w:rsidRDefault="00B76F9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B6E8F" w:rsidRDefault="00B76F9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B6E8F" w:rsidRDefault="00B76F9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6576F">
            <w:rPr>
              <w:rFonts w:ascii="Tahoma" w:hAnsi="Tahoma" w:cs="Tahoma"/>
              <w:noProof/>
            </w:rPr>
            <w:t>16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6576F">
            <w:rPr>
              <w:rFonts w:ascii="Tahoma" w:hAnsi="Tahoma" w:cs="Tahoma"/>
              <w:noProof/>
            </w:rPr>
            <w:t>37</w:t>
          </w:r>
          <w:r>
            <w:fldChar w:fldCharType="end"/>
          </w:r>
        </w:p>
      </w:tc>
    </w:tr>
  </w:tbl>
  <w:p w:rsidR="006B6E8F" w:rsidRDefault="00B76F9C">
    <w:pPr>
      <w:pStyle w:val="ConsPlusNormal0"/>
    </w:pPr>
    <w:r>
      <w:rPr>
        <w:sz w:val="2"/>
        <w:szCs w:val="2"/>
      </w:rPr>
      <w:t>1</w: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8F" w:rsidRDefault="006B6E8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B6E8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B6E8F" w:rsidRDefault="00B76F9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B6E8F" w:rsidRDefault="00B76F9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B6E8F" w:rsidRDefault="00B76F9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6576F">
            <w:rPr>
              <w:rFonts w:ascii="Tahoma" w:hAnsi="Tahoma" w:cs="Tahoma"/>
              <w:noProof/>
            </w:rPr>
            <w:t>21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6576F">
            <w:rPr>
              <w:rFonts w:ascii="Tahoma" w:hAnsi="Tahoma" w:cs="Tahoma"/>
              <w:noProof/>
            </w:rPr>
            <w:t>37</w:t>
          </w:r>
          <w:r>
            <w:fldChar w:fldCharType="end"/>
          </w:r>
        </w:p>
      </w:tc>
    </w:tr>
  </w:tbl>
  <w:p w:rsidR="006B6E8F" w:rsidRDefault="00B76F9C">
    <w:pPr>
      <w:pStyle w:val="ConsPlusNormal0"/>
    </w:pPr>
    <w:r>
      <w:rPr>
        <w:sz w:val="2"/>
        <w:szCs w:val="2"/>
      </w:rPr>
      <w:t>1</w: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8F" w:rsidRDefault="006B6E8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B6E8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B6E8F" w:rsidRDefault="00B76F9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B6E8F" w:rsidRDefault="00B76F9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B6E8F" w:rsidRDefault="00B76F9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6576F">
            <w:rPr>
              <w:rFonts w:ascii="Tahoma" w:hAnsi="Tahoma" w:cs="Tahoma"/>
              <w:noProof/>
            </w:rPr>
            <w:t>17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6576F">
            <w:rPr>
              <w:rFonts w:ascii="Tahoma" w:hAnsi="Tahoma" w:cs="Tahoma"/>
              <w:noProof/>
            </w:rPr>
            <w:t>37</w:t>
          </w:r>
          <w:r>
            <w:fldChar w:fldCharType="end"/>
          </w:r>
        </w:p>
      </w:tc>
    </w:tr>
  </w:tbl>
  <w:p w:rsidR="006B6E8F" w:rsidRDefault="00B76F9C">
    <w:pPr>
      <w:pStyle w:val="ConsPlusNormal0"/>
    </w:pPr>
    <w:r>
      <w:rPr>
        <w:sz w:val="2"/>
        <w:szCs w:val="2"/>
      </w:rPr>
      <w:t>1</w: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8F" w:rsidRDefault="006B6E8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6B6E8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6B6E8F" w:rsidRDefault="00B76F9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B6E8F" w:rsidRDefault="00B76F9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B6E8F" w:rsidRDefault="00B76F9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6576F">
            <w:rPr>
              <w:rFonts w:ascii="Tahoma" w:hAnsi="Tahoma" w:cs="Tahoma"/>
              <w:noProof/>
            </w:rPr>
            <w:t>31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6576F">
            <w:rPr>
              <w:rFonts w:ascii="Tahoma" w:hAnsi="Tahoma" w:cs="Tahoma"/>
              <w:noProof/>
            </w:rPr>
            <w:t>37</w:t>
          </w:r>
          <w:r>
            <w:fldChar w:fldCharType="end"/>
          </w:r>
        </w:p>
      </w:tc>
    </w:tr>
  </w:tbl>
  <w:p w:rsidR="006B6E8F" w:rsidRDefault="00B76F9C">
    <w:pPr>
      <w:pStyle w:val="ConsPlusNormal0"/>
    </w:pPr>
    <w:r>
      <w:rPr>
        <w:sz w:val="2"/>
        <w:szCs w:val="2"/>
      </w:rPr>
      <w:t>1</w: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8F" w:rsidRDefault="006B6E8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6B6E8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6B6E8F" w:rsidRDefault="00B76F9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 xml:space="preserve">надежная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правовая поддержка</w:t>
          </w:r>
        </w:p>
      </w:tc>
      <w:tc>
        <w:tcPr>
          <w:tcW w:w="1700" w:type="pct"/>
          <w:vAlign w:val="center"/>
        </w:tcPr>
        <w:p w:rsidR="006B6E8F" w:rsidRDefault="00B76F9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B6E8F" w:rsidRDefault="00B76F9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6576F">
            <w:rPr>
              <w:rFonts w:ascii="Tahoma" w:hAnsi="Tahoma" w:cs="Tahoma"/>
              <w:noProof/>
            </w:rPr>
            <w:t>28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6576F">
            <w:rPr>
              <w:rFonts w:ascii="Tahoma" w:hAnsi="Tahoma" w:cs="Tahoma"/>
              <w:noProof/>
            </w:rPr>
            <w:t>37</w:t>
          </w:r>
          <w:r>
            <w:fldChar w:fldCharType="end"/>
          </w:r>
        </w:p>
      </w:tc>
    </w:tr>
  </w:tbl>
  <w:p w:rsidR="006B6E8F" w:rsidRDefault="00B76F9C">
    <w:pPr>
      <w:pStyle w:val="ConsPlusNormal0"/>
    </w:pPr>
    <w:r>
      <w:rPr>
        <w:sz w:val="2"/>
        <w:szCs w:val="2"/>
      </w:rPr>
      <w:t>1</w: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8F" w:rsidRDefault="006B6E8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B6E8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B6E8F" w:rsidRDefault="00B76F9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B6E8F" w:rsidRDefault="00B76F9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B6E8F" w:rsidRDefault="00B76F9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6576F">
            <w:rPr>
              <w:rFonts w:ascii="Tahoma" w:hAnsi="Tahoma" w:cs="Tahoma"/>
              <w:noProof/>
            </w:rPr>
            <w:t>37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6576F">
            <w:rPr>
              <w:rFonts w:ascii="Tahoma" w:hAnsi="Tahoma" w:cs="Tahoma"/>
              <w:noProof/>
            </w:rPr>
            <w:t>37</w:t>
          </w:r>
          <w:r>
            <w:fldChar w:fldCharType="end"/>
          </w:r>
        </w:p>
      </w:tc>
    </w:tr>
  </w:tbl>
  <w:p w:rsidR="006B6E8F" w:rsidRDefault="00B76F9C">
    <w:pPr>
      <w:pStyle w:val="ConsPlusNormal0"/>
    </w:pPr>
    <w:r>
      <w:rPr>
        <w:sz w:val="2"/>
        <w:szCs w:val="2"/>
      </w:rPr>
      <w:t>1</w: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8F" w:rsidRDefault="006B6E8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B6E8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B6E8F" w:rsidRDefault="00B76F9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B6E8F" w:rsidRDefault="00B76F9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B6E8F" w:rsidRDefault="00B76F9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6576F">
            <w:rPr>
              <w:rFonts w:ascii="Tahoma" w:hAnsi="Tahoma" w:cs="Tahoma"/>
              <w:noProof/>
            </w:rPr>
            <w:t>32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6576F">
            <w:rPr>
              <w:rFonts w:ascii="Tahoma" w:hAnsi="Tahoma" w:cs="Tahoma"/>
              <w:noProof/>
            </w:rPr>
            <w:t>37</w:t>
          </w:r>
          <w:r>
            <w:fldChar w:fldCharType="end"/>
          </w:r>
        </w:p>
      </w:tc>
    </w:tr>
  </w:tbl>
  <w:p w:rsidR="006B6E8F" w:rsidRDefault="00B76F9C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8F" w:rsidRDefault="006B6E8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B6E8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B6E8F" w:rsidRDefault="006B6E8F">
          <w:pPr>
            <w:pStyle w:val="ConsPlusNormal0"/>
          </w:pPr>
        </w:p>
      </w:tc>
      <w:tc>
        <w:tcPr>
          <w:tcW w:w="1700" w:type="pct"/>
          <w:vAlign w:val="center"/>
        </w:tcPr>
        <w:p w:rsidR="006B6E8F" w:rsidRDefault="006B6E8F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6B6E8F" w:rsidRDefault="00B76F9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6576F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6576F">
            <w:rPr>
              <w:rFonts w:ascii="Tahoma" w:hAnsi="Tahoma" w:cs="Tahoma"/>
              <w:noProof/>
            </w:rPr>
            <w:t>37</w:t>
          </w:r>
          <w:r>
            <w:fldChar w:fldCharType="end"/>
          </w:r>
        </w:p>
      </w:tc>
    </w:tr>
  </w:tbl>
  <w:p w:rsidR="006B6E8F" w:rsidRDefault="00B76F9C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8F" w:rsidRDefault="006B6E8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6B6E8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6B6E8F" w:rsidRDefault="00B76F9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B6E8F" w:rsidRDefault="00B76F9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B6E8F" w:rsidRDefault="00B76F9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6576F">
            <w:rPr>
              <w:rFonts w:ascii="Tahoma" w:hAnsi="Tahoma" w:cs="Tahoma"/>
              <w:noProof/>
            </w:rPr>
            <w:t>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6576F">
            <w:rPr>
              <w:rFonts w:ascii="Tahoma" w:hAnsi="Tahoma" w:cs="Tahoma"/>
              <w:noProof/>
            </w:rPr>
            <w:t>37</w:t>
          </w:r>
          <w:r>
            <w:fldChar w:fldCharType="end"/>
          </w:r>
        </w:p>
      </w:tc>
    </w:tr>
  </w:tbl>
  <w:p w:rsidR="006B6E8F" w:rsidRDefault="00B76F9C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8F" w:rsidRDefault="006B6E8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6B6E8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6B6E8F" w:rsidRDefault="00B76F9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B6E8F" w:rsidRDefault="00B76F9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B6E8F" w:rsidRDefault="00B76F9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6576F">
            <w:rPr>
              <w:rFonts w:ascii="Tahoma" w:hAnsi="Tahoma" w:cs="Tahoma"/>
              <w:noProof/>
            </w:rPr>
            <w:t>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6576F">
            <w:rPr>
              <w:rFonts w:ascii="Tahoma" w:hAnsi="Tahoma" w:cs="Tahoma"/>
              <w:noProof/>
            </w:rPr>
            <w:t>37</w:t>
          </w:r>
          <w:r>
            <w:fldChar w:fldCharType="end"/>
          </w:r>
        </w:p>
      </w:tc>
    </w:tr>
  </w:tbl>
  <w:p w:rsidR="006B6E8F" w:rsidRDefault="00B76F9C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8F" w:rsidRDefault="006B6E8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B6E8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B6E8F" w:rsidRDefault="00B76F9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B6E8F" w:rsidRDefault="00B76F9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B6E8F" w:rsidRDefault="00B76F9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6576F">
            <w:rPr>
              <w:rFonts w:ascii="Tahoma" w:hAnsi="Tahoma" w:cs="Tahoma"/>
              <w:noProof/>
            </w:rPr>
            <w:t>13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6576F">
            <w:rPr>
              <w:rFonts w:ascii="Tahoma" w:hAnsi="Tahoma" w:cs="Tahoma"/>
              <w:noProof/>
            </w:rPr>
            <w:t>37</w:t>
          </w:r>
          <w:r>
            <w:fldChar w:fldCharType="end"/>
          </w:r>
        </w:p>
      </w:tc>
    </w:tr>
  </w:tbl>
  <w:p w:rsidR="006B6E8F" w:rsidRDefault="00B76F9C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8F" w:rsidRDefault="006B6E8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B6E8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B6E8F" w:rsidRDefault="00B76F9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B6E8F" w:rsidRDefault="00B76F9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B6E8F" w:rsidRDefault="00B76F9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6576F">
            <w:rPr>
              <w:rFonts w:ascii="Tahoma" w:hAnsi="Tahoma" w:cs="Tahoma"/>
              <w:noProof/>
            </w:rPr>
            <w:t>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6576F">
            <w:rPr>
              <w:rFonts w:ascii="Tahoma" w:hAnsi="Tahoma" w:cs="Tahoma"/>
              <w:noProof/>
            </w:rPr>
            <w:t>37</w:t>
          </w:r>
          <w:r>
            <w:fldChar w:fldCharType="end"/>
          </w:r>
        </w:p>
      </w:tc>
    </w:tr>
  </w:tbl>
  <w:p w:rsidR="006B6E8F" w:rsidRDefault="00B76F9C">
    <w:pPr>
      <w:pStyle w:val="ConsPlusNormal0"/>
    </w:pPr>
    <w:r>
      <w:rPr>
        <w:sz w:val="2"/>
        <w:szCs w:val="2"/>
      </w:rPr>
      <w:t>1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8F" w:rsidRDefault="006B6E8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6B6E8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6B6E8F" w:rsidRDefault="00B76F9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B6E8F" w:rsidRDefault="00B76F9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B6E8F" w:rsidRDefault="00B76F9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6B6E8F" w:rsidRDefault="00B76F9C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8F" w:rsidRDefault="006B6E8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6B6E8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6B6E8F" w:rsidRDefault="00B76F9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B6E8F" w:rsidRDefault="00B76F9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B6E8F" w:rsidRDefault="00B76F9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6576F">
            <w:rPr>
              <w:rFonts w:ascii="Tahoma" w:hAnsi="Tahoma" w:cs="Tahoma"/>
              <w:noProof/>
            </w:rPr>
            <w:t>14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6576F">
            <w:rPr>
              <w:rFonts w:ascii="Tahoma" w:hAnsi="Tahoma" w:cs="Tahoma"/>
              <w:noProof/>
            </w:rPr>
            <w:t>37</w:t>
          </w:r>
          <w:r>
            <w:fldChar w:fldCharType="end"/>
          </w:r>
        </w:p>
      </w:tc>
    </w:tr>
  </w:tbl>
  <w:p w:rsidR="006B6E8F" w:rsidRDefault="00B76F9C">
    <w:pPr>
      <w:pStyle w:val="ConsPlusNormal0"/>
    </w:pPr>
    <w:r>
      <w:rPr>
        <w:sz w:val="2"/>
        <w:szCs w:val="2"/>
      </w:rPr>
      <w:t>1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8F" w:rsidRDefault="006B6E8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6B6E8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B6E8F" w:rsidRDefault="00B76F9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B6E8F" w:rsidRDefault="00B76F9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B6E8F" w:rsidRDefault="00B76F9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6B6E8F" w:rsidRDefault="00B76F9C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F9C" w:rsidRDefault="00B76F9C">
      <w:r>
        <w:separator/>
      </w:r>
    </w:p>
  </w:footnote>
  <w:footnote w:type="continuationSeparator" w:id="0">
    <w:p w:rsidR="00B76F9C" w:rsidRDefault="00B76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6B6E8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B6E8F" w:rsidRDefault="00B76F9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r>
            <w:rPr>
              <w:rFonts w:ascii="Tahoma" w:hAnsi="Tahoma" w:cs="Tahoma"/>
              <w:sz w:val="16"/>
              <w:szCs w:val="16"/>
            </w:rPr>
            <w:t>Минздравсоцразвития России от 12.02.2007 N 110</w:t>
          </w:r>
          <w:r>
            <w:rPr>
              <w:rFonts w:ascii="Tahoma" w:hAnsi="Tahoma" w:cs="Tahoma"/>
              <w:sz w:val="16"/>
              <w:szCs w:val="16"/>
            </w:rPr>
            <w:br/>
            <w:t>(ред. от 24.11.2021)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назначения и выписывания лекарстве...</w:t>
          </w:r>
        </w:p>
      </w:tc>
      <w:tc>
        <w:tcPr>
          <w:tcW w:w="2300" w:type="pct"/>
          <w:vAlign w:val="center"/>
        </w:tcPr>
        <w:p w:rsidR="006B6E8F" w:rsidRDefault="00B76F9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</w:t>
          </w:r>
          <w:r>
            <w:rPr>
              <w:rFonts w:ascii="Tahoma" w:hAnsi="Tahoma" w:cs="Tahoma"/>
              <w:sz w:val="16"/>
              <w:szCs w:val="16"/>
            </w:rPr>
            <w:t>хранения: 13.02.2023</w:t>
          </w:r>
        </w:p>
      </w:tc>
    </w:tr>
  </w:tbl>
  <w:p w:rsidR="006B6E8F" w:rsidRDefault="006B6E8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B6E8F" w:rsidRDefault="006B6E8F">
    <w:pPr>
      <w:pStyle w:val="ConsPlusNormal0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6B6E8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B6E8F" w:rsidRDefault="00B76F9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России от 12.02.2007 N 110</w:t>
          </w:r>
          <w:r>
            <w:rPr>
              <w:rFonts w:ascii="Tahoma" w:hAnsi="Tahoma" w:cs="Tahoma"/>
              <w:sz w:val="16"/>
              <w:szCs w:val="16"/>
            </w:rPr>
            <w:br/>
            <w:t>(ред. от 24.11.2021)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порядке назначения и выписывания </w:t>
          </w:r>
          <w:r>
            <w:rPr>
              <w:rFonts w:ascii="Tahoma" w:hAnsi="Tahoma" w:cs="Tahoma"/>
              <w:sz w:val="16"/>
              <w:szCs w:val="16"/>
            </w:rPr>
            <w:t>лекарстве...</w:t>
          </w:r>
        </w:p>
      </w:tc>
      <w:tc>
        <w:tcPr>
          <w:tcW w:w="2300" w:type="pct"/>
          <w:vAlign w:val="center"/>
        </w:tcPr>
        <w:p w:rsidR="006B6E8F" w:rsidRDefault="00B76F9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13.02.2023</w:t>
          </w:r>
        </w:p>
      </w:tc>
    </w:tr>
  </w:tbl>
  <w:p w:rsidR="006B6E8F" w:rsidRDefault="006B6E8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B6E8F" w:rsidRDefault="006B6E8F">
    <w:pPr>
      <w:pStyle w:val="ConsPlusNormal0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6B6E8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6B6E8F" w:rsidRDefault="00B76F9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России от 12.02.2007 N 110</w:t>
          </w:r>
          <w:r>
            <w:rPr>
              <w:rFonts w:ascii="Tahoma" w:hAnsi="Tahoma" w:cs="Tahoma"/>
              <w:sz w:val="16"/>
              <w:szCs w:val="16"/>
            </w:rPr>
            <w:br/>
            <w:t>(ред. от 24.11.2021)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назначения и</w:t>
          </w:r>
          <w:r>
            <w:rPr>
              <w:rFonts w:ascii="Tahoma" w:hAnsi="Tahoma" w:cs="Tahoma"/>
              <w:sz w:val="16"/>
              <w:szCs w:val="16"/>
            </w:rPr>
            <w:t xml:space="preserve"> выписывания лекарстве...</w:t>
          </w:r>
        </w:p>
      </w:tc>
      <w:tc>
        <w:tcPr>
          <w:tcW w:w="2300" w:type="pct"/>
          <w:vAlign w:val="center"/>
        </w:tcPr>
        <w:p w:rsidR="006B6E8F" w:rsidRDefault="00B76F9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13.02.2023</w:t>
          </w:r>
        </w:p>
      </w:tc>
    </w:tr>
  </w:tbl>
  <w:p w:rsidR="006B6E8F" w:rsidRDefault="006B6E8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B6E8F" w:rsidRDefault="006B6E8F">
    <w:pPr>
      <w:pStyle w:val="ConsPlusNormal0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6B6E8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6B6E8F" w:rsidRDefault="00B76F9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России от 12.02.2007 N 110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от </w:t>
          </w:r>
          <w:r>
            <w:rPr>
              <w:rFonts w:ascii="Tahoma" w:hAnsi="Tahoma" w:cs="Tahoma"/>
              <w:sz w:val="16"/>
              <w:szCs w:val="16"/>
            </w:rPr>
            <w:t>24.11.2021)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назначения и выписывания лекарстве...</w:t>
          </w:r>
        </w:p>
      </w:tc>
      <w:tc>
        <w:tcPr>
          <w:tcW w:w="2300" w:type="pct"/>
          <w:vAlign w:val="center"/>
        </w:tcPr>
        <w:p w:rsidR="006B6E8F" w:rsidRDefault="00B76F9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13.02.2023</w:t>
          </w:r>
        </w:p>
      </w:tc>
    </w:tr>
  </w:tbl>
  <w:p w:rsidR="006B6E8F" w:rsidRDefault="006B6E8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B6E8F" w:rsidRDefault="006B6E8F">
    <w:pPr>
      <w:pStyle w:val="ConsPlusNormal0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6B6E8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B6E8F" w:rsidRDefault="00B76F9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России от 12.02.2007 N 110</w:t>
          </w:r>
          <w:r>
            <w:rPr>
              <w:rFonts w:ascii="Tahoma" w:hAnsi="Tahoma" w:cs="Tahoma"/>
              <w:sz w:val="16"/>
              <w:szCs w:val="16"/>
            </w:rPr>
            <w:br/>
            <w:t>(ред. от 24.11.2021)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назначения и выписывания лекарстве...</w:t>
          </w:r>
        </w:p>
      </w:tc>
      <w:tc>
        <w:tcPr>
          <w:tcW w:w="2300" w:type="pct"/>
          <w:vAlign w:val="center"/>
        </w:tcPr>
        <w:p w:rsidR="006B6E8F" w:rsidRDefault="00B76F9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13.02.2023</w:t>
          </w:r>
        </w:p>
      </w:tc>
    </w:tr>
  </w:tbl>
  <w:p w:rsidR="006B6E8F" w:rsidRDefault="006B6E8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B6E8F" w:rsidRDefault="006B6E8F">
    <w:pPr>
      <w:pStyle w:val="ConsPlusNormal0"/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6B6E8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B6E8F" w:rsidRDefault="00B76F9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России от 12.02.2007 N 110</w:t>
          </w:r>
          <w:r>
            <w:rPr>
              <w:rFonts w:ascii="Tahoma" w:hAnsi="Tahoma" w:cs="Tahoma"/>
              <w:sz w:val="16"/>
              <w:szCs w:val="16"/>
            </w:rPr>
            <w:br/>
            <w:t>(ред. от 24.11.2021)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назначе</w:t>
          </w:r>
          <w:r>
            <w:rPr>
              <w:rFonts w:ascii="Tahoma" w:hAnsi="Tahoma" w:cs="Tahoma"/>
              <w:sz w:val="16"/>
              <w:szCs w:val="16"/>
            </w:rPr>
            <w:t>ния и выписывания лекарстве...</w:t>
          </w:r>
        </w:p>
      </w:tc>
      <w:tc>
        <w:tcPr>
          <w:tcW w:w="2300" w:type="pct"/>
          <w:vAlign w:val="center"/>
        </w:tcPr>
        <w:p w:rsidR="006B6E8F" w:rsidRDefault="00B76F9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13.02.2023</w:t>
          </w:r>
        </w:p>
      </w:tc>
    </w:tr>
  </w:tbl>
  <w:p w:rsidR="006B6E8F" w:rsidRDefault="006B6E8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B6E8F" w:rsidRDefault="006B6E8F">
    <w:pPr>
      <w:pStyle w:val="ConsPlusNormal0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6B6E8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6B6E8F" w:rsidRDefault="00B76F9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России от 12.02.2007 N 110</w:t>
          </w:r>
          <w:r>
            <w:rPr>
              <w:rFonts w:ascii="Tahoma" w:hAnsi="Tahoma" w:cs="Tahoma"/>
              <w:sz w:val="16"/>
              <w:szCs w:val="16"/>
            </w:rPr>
            <w:br/>
            <w:t>(ред. от 24.11.2021)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назначения и выписывания лекарстве...</w:t>
          </w:r>
        </w:p>
      </w:tc>
      <w:tc>
        <w:tcPr>
          <w:tcW w:w="2300" w:type="pct"/>
          <w:vAlign w:val="center"/>
        </w:tcPr>
        <w:p w:rsidR="006B6E8F" w:rsidRDefault="00B76F9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13.02.2023</w:t>
          </w:r>
        </w:p>
      </w:tc>
    </w:tr>
  </w:tbl>
  <w:p w:rsidR="006B6E8F" w:rsidRDefault="006B6E8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B6E8F" w:rsidRDefault="006B6E8F">
    <w:pPr>
      <w:pStyle w:val="ConsPlusNormal0"/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6B6E8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6B6E8F" w:rsidRDefault="00B76F9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России от 12.02.2007 N 110</w:t>
          </w:r>
          <w:r>
            <w:rPr>
              <w:rFonts w:ascii="Tahoma" w:hAnsi="Tahoma" w:cs="Tahoma"/>
              <w:sz w:val="16"/>
              <w:szCs w:val="16"/>
            </w:rPr>
            <w:br/>
            <w:t>(ред. от 24.11.2021)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назначения и выписывания лекарстве...</w:t>
          </w:r>
        </w:p>
      </w:tc>
      <w:tc>
        <w:tcPr>
          <w:tcW w:w="2300" w:type="pct"/>
          <w:vAlign w:val="center"/>
        </w:tcPr>
        <w:p w:rsidR="006B6E8F" w:rsidRDefault="00B76F9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13.02.2023</w:t>
          </w:r>
        </w:p>
      </w:tc>
    </w:tr>
  </w:tbl>
  <w:p w:rsidR="006B6E8F" w:rsidRDefault="006B6E8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B6E8F" w:rsidRDefault="006B6E8F">
    <w:pPr>
      <w:pStyle w:val="ConsPlusNormal0"/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6B6E8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B6E8F" w:rsidRDefault="00B76F9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России от 12.02.2007 N 110</w:t>
          </w:r>
          <w:r>
            <w:rPr>
              <w:rFonts w:ascii="Tahoma" w:hAnsi="Tahoma" w:cs="Tahoma"/>
              <w:sz w:val="16"/>
              <w:szCs w:val="16"/>
            </w:rPr>
            <w:br/>
            <w:t>(ред. от 24.11.2021)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назначения и выписывания лекарстве...</w:t>
          </w:r>
        </w:p>
      </w:tc>
      <w:tc>
        <w:tcPr>
          <w:tcW w:w="2300" w:type="pct"/>
          <w:vAlign w:val="center"/>
        </w:tcPr>
        <w:p w:rsidR="006B6E8F" w:rsidRDefault="00B76F9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13.02.2023</w:t>
          </w:r>
        </w:p>
      </w:tc>
    </w:tr>
  </w:tbl>
  <w:p w:rsidR="006B6E8F" w:rsidRDefault="006B6E8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B6E8F" w:rsidRDefault="006B6E8F">
    <w:pPr>
      <w:pStyle w:val="ConsPlusNormal0"/>
    </w:pP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6B6E8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B6E8F" w:rsidRDefault="00B76F9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России от 12.02.2007 N 110</w:t>
          </w:r>
          <w:r>
            <w:rPr>
              <w:rFonts w:ascii="Tahoma" w:hAnsi="Tahoma" w:cs="Tahoma"/>
              <w:sz w:val="16"/>
              <w:szCs w:val="16"/>
            </w:rPr>
            <w:br/>
            <w:t>(ред. от 24.11.2021)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назначения и выписывания лекарс</w:t>
          </w:r>
          <w:r>
            <w:rPr>
              <w:rFonts w:ascii="Tahoma" w:hAnsi="Tahoma" w:cs="Tahoma"/>
              <w:sz w:val="16"/>
              <w:szCs w:val="16"/>
            </w:rPr>
            <w:t>тве...</w:t>
          </w:r>
        </w:p>
      </w:tc>
      <w:tc>
        <w:tcPr>
          <w:tcW w:w="2300" w:type="pct"/>
          <w:vAlign w:val="center"/>
        </w:tcPr>
        <w:p w:rsidR="006B6E8F" w:rsidRDefault="00B76F9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13.02.2023</w:t>
          </w:r>
        </w:p>
      </w:tc>
    </w:tr>
  </w:tbl>
  <w:p w:rsidR="006B6E8F" w:rsidRDefault="006B6E8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B6E8F" w:rsidRDefault="006B6E8F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6B6E8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B6E8F" w:rsidRDefault="00B76F9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России от 12.02.2007 N 110</w:t>
          </w:r>
          <w:r>
            <w:rPr>
              <w:rFonts w:ascii="Tahoma" w:hAnsi="Tahoma" w:cs="Tahoma"/>
              <w:sz w:val="16"/>
              <w:szCs w:val="16"/>
            </w:rPr>
            <w:br/>
            <w:t>(ред. от 24.11.2021)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назначения и выписывания лекарстве...</w:t>
          </w:r>
        </w:p>
      </w:tc>
      <w:tc>
        <w:tcPr>
          <w:tcW w:w="2300" w:type="pct"/>
          <w:vAlign w:val="center"/>
        </w:tcPr>
        <w:p w:rsidR="006B6E8F" w:rsidRDefault="006B6E8F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6B6E8F" w:rsidRDefault="006B6E8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B6E8F" w:rsidRDefault="006B6E8F">
    <w:pPr>
      <w:pStyle w:val="ConsPlusNormal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6B6E8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6B6E8F" w:rsidRDefault="00B76F9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</w:t>
          </w:r>
          <w:r>
            <w:rPr>
              <w:rFonts w:ascii="Tahoma" w:hAnsi="Tahoma" w:cs="Tahoma"/>
              <w:sz w:val="16"/>
              <w:szCs w:val="16"/>
            </w:rPr>
            <w:t>каз Минздравсоцразвития России от 12.02.2007 N 110</w:t>
          </w:r>
          <w:r>
            <w:rPr>
              <w:rFonts w:ascii="Tahoma" w:hAnsi="Tahoma" w:cs="Tahoma"/>
              <w:sz w:val="16"/>
              <w:szCs w:val="16"/>
            </w:rPr>
            <w:br/>
            <w:t>(ред. от 24.11.2021)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назначения и выписывания лекарстве...</w:t>
          </w:r>
        </w:p>
      </w:tc>
      <w:tc>
        <w:tcPr>
          <w:tcW w:w="2300" w:type="pct"/>
          <w:vAlign w:val="center"/>
        </w:tcPr>
        <w:p w:rsidR="006B6E8F" w:rsidRDefault="00B76F9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13.02.2023</w:t>
          </w:r>
        </w:p>
      </w:tc>
    </w:tr>
  </w:tbl>
  <w:p w:rsidR="006B6E8F" w:rsidRDefault="006B6E8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B6E8F" w:rsidRDefault="006B6E8F">
    <w:pPr>
      <w:pStyle w:val="ConsPlusNormal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6B6E8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6B6E8F" w:rsidRDefault="00B76F9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России от 12.02.2007 N 110</w:t>
          </w:r>
          <w:r>
            <w:rPr>
              <w:rFonts w:ascii="Tahoma" w:hAnsi="Tahoma" w:cs="Tahoma"/>
              <w:sz w:val="16"/>
              <w:szCs w:val="16"/>
            </w:rPr>
            <w:br/>
            <w:t>(ред. от 24.11.2021)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назначения и выписывания лекарстве...</w:t>
          </w:r>
        </w:p>
      </w:tc>
      <w:tc>
        <w:tcPr>
          <w:tcW w:w="2300" w:type="pct"/>
          <w:vAlign w:val="center"/>
        </w:tcPr>
        <w:p w:rsidR="006B6E8F" w:rsidRDefault="00B76F9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13.02.2023</w:t>
          </w:r>
        </w:p>
      </w:tc>
    </w:tr>
  </w:tbl>
  <w:p w:rsidR="006B6E8F" w:rsidRDefault="006B6E8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B6E8F" w:rsidRDefault="006B6E8F">
    <w:pPr>
      <w:pStyle w:val="ConsPlusNormal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6B6E8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B6E8F" w:rsidRDefault="00B76F9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России от 12.02.2007 N 110</w:t>
          </w:r>
          <w:r>
            <w:rPr>
              <w:rFonts w:ascii="Tahoma" w:hAnsi="Tahoma" w:cs="Tahoma"/>
              <w:sz w:val="16"/>
              <w:szCs w:val="16"/>
            </w:rPr>
            <w:br/>
            <w:t>(ред. от 24.11.2021)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назначения и выписывания лекарстве...</w:t>
          </w:r>
        </w:p>
      </w:tc>
      <w:tc>
        <w:tcPr>
          <w:tcW w:w="2300" w:type="pct"/>
          <w:vAlign w:val="center"/>
        </w:tcPr>
        <w:p w:rsidR="006B6E8F" w:rsidRDefault="00B76F9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13.02.2023</w:t>
          </w:r>
        </w:p>
      </w:tc>
    </w:tr>
  </w:tbl>
  <w:p w:rsidR="006B6E8F" w:rsidRDefault="006B6E8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B6E8F" w:rsidRDefault="006B6E8F">
    <w:pPr>
      <w:pStyle w:val="ConsPlusNormal0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6B6E8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B6E8F" w:rsidRDefault="00B76F9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России от 12.02.2007 N 110</w:t>
          </w:r>
          <w:r>
            <w:rPr>
              <w:rFonts w:ascii="Tahoma" w:hAnsi="Tahoma" w:cs="Tahoma"/>
              <w:sz w:val="16"/>
              <w:szCs w:val="16"/>
            </w:rPr>
            <w:br/>
            <w:t>(ред. от 24.11.2021)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назначения и выписывания лекарстве...</w:t>
          </w:r>
        </w:p>
      </w:tc>
      <w:tc>
        <w:tcPr>
          <w:tcW w:w="2300" w:type="pct"/>
          <w:vAlign w:val="center"/>
        </w:tcPr>
        <w:p w:rsidR="006B6E8F" w:rsidRDefault="00B76F9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13.02.2023</w:t>
          </w:r>
        </w:p>
      </w:tc>
    </w:tr>
  </w:tbl>
  <w:p w:rsidR="006B6E8F" w:rsidRDefault="006B6E8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B6E8F" w:rsidRDefault="006B6E8F">
    <w:pPr>
      <w:pStyle w:val="ConsPlusNormal0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6B6E8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6B6E8F" w:rsidRDefault="00B76F9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Минздравсоцразвития </w:t>
          </w:r>
          <w:r>
            <w:rPr>
              <w:rFonts w:ascii="Tahoma" w:hAnsi="Tahoma" w:cs="Tahoma"/>
              <w:sz w:val="16"/>
              <w:szCs w:val="16"/>
            </w:rPr>
            <w:t>России от 12.02.2007 N 110</w:t>
          </w:r>
          <w:r>
            <w:rPr>
              <w:rFonts w:ascii="Tahoma" w:hAnsi="Tahoma" w:cs="Tahoma"/>
              <w:sz w:val="16"/>
              <w:szCs w:val="16"/>
            </w:rPr>
            <w:br/>
            <w:t>(ред. от 24.11.2021)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назначения и выписывания лекарстве...</w:t>
          </w:r>
        </w:p>
      </w:tc>
      <w:tc>
        <w:tcPr>
          <w:tcW w:w="2300" w:type="pct"/>
          <w:vAlign w:val="center"/>
        </w:tcPr>
        <w:p w:rsidR="006B6E8F" w:rsidRDefault="00B76F9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13.02.2023</w:t>
          </w:r>
        </w:p>
      </w:tc>
    </w:tr>
  </w:tbl>
  <w:p w:rsidR="006B6E8F" w:rsidRDefault="006B6E8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B6E8F" w:rsidRDefault="006B6E8F">
    <w:pPr>
      <w:pStyle w:val="ConsPlusNormal0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6B6E8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6B6E8F" w:rsidRDefault="00B76F9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России от 12.02.2007 N 110</w:t>
          </w:r>
          <w:r>
            <w:rPr>
              <w:rFonts w:ascii="Tahoma" w:hAnsi="Tahoma" w:cs="Tahoma"/>
              <w:sz w:val="16"/>
              <w:szCs w:val="16"/>
            </w:rPr>
            <w:br/>
            <w:t>(ред. от 24.11.2021)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назначения и выписывания лекарстве...</w:t>
          </w:r>
        </w:p>
      </w:tc>
      <w:tc>
        <w:tcPr>
          <w:tcW w:w="2300" w:type="pct"/>
          <w:vAlign w:val="center"/>
        </w:tcPr>
        <w:p w:rsidR="006B6E8F" w:rsidRDefault="00B76F9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13.02.2023</w:t>
          </w:r>
        </w:p>
      </w:tc>
    </w:tr>
  </w:tbl>
  <w:p w:rsidR="006B6E8F" w:rsidRDefault="006B6E8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B6E8F" w:rsidRDefault="006B6E8F">
    <w:pPr>
      <w:pStyle w:val="ConsPlusNormal0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6B6E8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B6E8F" w:rsidRDefault="00B76F9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России от 12.02.2007 N 110</w:t>
          </w:r>
          <w:r>
            <w:rPr>
              <w:rFonts w:ascii="Tahoma" w:hAnsi="Tahoma" w:cs="Tahoma"/>
              <w:sz w:val="16"/>
              <w:szCs w:val="16"/>
            </w:rPr>
            <w:br/>
            <w:t>(ред. от 24.11.2021)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назначения и выписывания лекарстве...</w:t>
          </w:r>
        </w:p>
      </w:tc>
      <w:tc>
        <w:tcPr>
          <w:tcW w:w="2300" w:type="pct"/>
          <w:vAlign w:val="center"/>
        </w:tcPr>
        <w:p w:rsidR="006B6E8F" w:rsidRDefault="00B76F9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13.02.2023</w:t>
          </w:r>
        </w:p>
      </w:tc>
    </w:tr>
  </w:tbl>
  <w:p w:rsidR="006B6E8F" w:rsidRDefault="006B6E8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B6E8F" w:rsidRDefault="006B6E8F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6E8F"/>
    <w:rsid w:val="0026576F"/>
    <w:rsid w:val="006B6E8F"/>
    <w:rsid w:val="00B7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47931-B589-4871-9B01-B7134108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2657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576F"/>
  </w:style>
  <w:style w:type="paragraph" w:styleId="a5">
    <w:name w:val="footer"/>
    <w:basedOn w:val="a"/>
    <w:link w:val="a6"/>
    <w:uiPriority w:val="99"/>
    <w:unhideWhenUsed/>
    <w:rsid w:val="002657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5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9.xml"/><Relationship Id="rId299" Type="http://schemas.openxmlformats.org/officeDocument/2006/relationships/hyperlink" Target="consultantplus://offline/ref=5D51F41BE23BF06A87306A63205FA520621306A27A8CC9A94D0C3B4F75BE3AF43DC03D58FD2E9236FED933EFFE0A99BE9BF3C1D0AD66A0CD02tAJ" TargetMode="External"/><Relationship Id="rId303" Type="http://schemas.openxmlformats.org/officeDocument/2006/relationships/header" Target="header17.xml"/><Relationship Id="rId21" Type="http://schemas.openxmlformats.org/officeDocument/2006/relationships/hyperlink" Target="consultantplus://offline/ref=5D51F41BE23BF06A87306A63205FA52062160FA0788BC9A94D0C3B4F75BE3AF43DC03D58FD2E9034FAD933EFFE0A99BE9BF3C1D0AD66A0CD02tAJ" TargetMode="External"/><Relationship Id="rId42" Type="http://schemas.openxmlformats.org/officeDocument/2006/relationships/hyperlink" Target="consultantplus://offline/ref=5D51F41BE23BF06A87306A63205FA520671406A5708294A34555374D72B165F13AD13D58FE309036E3D067BC0Bt9J" TargetMode="External"/><Relationship Id="rId63" Type="http://schemas.openxmlformats.org/officeDocument/2006/relationships/hyperlink" Target="consultantplus://offline/ref=5D51F41BE23BF06A87306A63205FA520671206AD7F8CC9A94D0C3B4F75BE3AF43DC03D58FD2E9530F8D933EFFE0A99BE9BF3C1D0AD66A0CD02tAJ" TargetMode="External"/><Relationship Id="rId84" Type="http://schemas.openxmlformats.org/officeDocument/2006/relationships/hyperlink" Target="consultantplus://offline/ref=5D51F41BE23BF06A87306A63205FA520621306A27A8CC9A94D0C3B4F75BE3AF43DC03D58FD2E9032FFD933EFFE0A99BE9BF3C1D0AD66A0CD02tAJ" TargetMode="External"/><Relationship Id="rId138" Type="http://schemas.openxmlformats.org/officeDocument/2006/relationships/hyperlink" Target="consultantplus://offline/ref=5D51F41BE23BF06A87306A63205FA520621306A27A8CC9A94D0C3B4F75BE3AF43DC03D58FD2E9136FFD933EFFE0A99BE9BF3C1D0AD66A0CD02tAJ" TargetMode="External"/><Relationship Id="rId159" Type="http://schemas.openxmlformats.org/officeDocument/2006/relationships/hyperlink" Target="consultantplus://offline/ref=5D51F41BE23BF06A87306A63205FA520671103A27B88C9A94D0C3B4F75BE3AF43DC03D58FD2E9131FAD933EFFE0A99BE9BF3C1D0AD66A0CD02tAJ" TargetMode="External"/><Relationship Id="rId170" Type="http://schemas.openxmlformats.org/officeDocument/2006/relationships/hyperlink" Target="consultantplus://offline/ref=5D51F41BE23BF06A87306A63205FA52062160FA0788BC9A94D0C3B4F75BE3AF43DC03D58FD2E9034F4D933EFFE0A99BE9BF3C1D0AD66A0CD02tAJ" TargetMode="External"/><Relationship Id="rId191" Type="http://schemas.openxmlformats.org/officeDocument/2006/relationships/hyperlink" Target="consultantplus://offline/ref=5D51F41BE23BF06A87306A63205FA52062160FA0788BC9A94D0C3B4F75BE3AF43DC03D58FD2E9034F4D933EFFE0A99BE9BF3C1D0AD66A0CD02tAJ" TargetMode="External"/><Relationship Id="rId205" Type="http://schemas.openxmlformats.org/officeDocument/2006/relationships/hyperlink" Target="consultantplus://offline/ref=5D51F41BE23BF06A87306A63205FA52062160FA0788BC9A94D0C3B4F75BE3AF43DC03D58FD2E9034FAD933EFFE0A99BE9BF3C1D0AD66A0CD02tAJ" TargetMode="External"/><Relationship Id="rId226" Type="http://schemas.openxmlformats.org/officeDocument/2006/relationships/hyperlink" Target="consultantplus://offline/ref=5D51F41BE23BF06A87306A63205FA520621306A27A8CC9A94D0C3B4F75BE3AF43DC03D58FD2E9132F8D933EFFE0A99BE9BF3C1D0AD66A0CD02tAJ" TargetMode="External"/><Relationship Id="rId247" Type="http://schemas.openxmlformats.org/officeDocument/2006/relationships/hyperlink" Target="consultantplus://offline/ref=5D51F41BE23BF06A87306A63205FA52067130EA37180C9A94D0C3B4F75BE3AF43DC03D58FD2E9237FBD933EFFE0A99BE9BF3C1D0AD66A0CD02tAJ" TargetMode="External"/><Relationship Id="rId107" Type="http://schemas.openxmlformats.org/officeDocument/2006/relationships/footer" Target="footer7.xml"/><Relationship Id="rId268" Type="http://schemas.openxmlformats.org/officeDocument/2006/relationships/hyperlink" Target="consultantplus://offline/ref=5D51F41BE23BF06A87306A63205FA5206A1604A77B8294A34555374D72B165E33A893159FD2E913DF68636FAEF5295BC86EDC3CCB164A20CtCJ" TargetMode="External"/><Relationship Id="rId289" Type="http://schemas.openxmlformats.org/officeDocument/2006/relationships/hyperlink" Target="consultantplus://offline/ref=5D51F41BE23BF06A87306A63205FA520621306A27A8CC9A94D0C3B4F75BE3AF43DC03D58FD2E9236FFD933EFFE0A99BE9BF3C1D0AD66A0CD02tAJ" TargetMode="External"/><Relationship Id="rId11" Type="http://schemas.openxmlformats.org/officeDocument/2006/relationships/hyperlink" Target="consultantplus://offline/ref=5D51F41BE23BF06A87306A63205FA520671206AD7F8CC9A94D0C3B4F75BE3AF43DC03D58FD2E9036FED933EFFE0A99BE9BF3C1D0AD66A0CD02tAJ" TargetMode="External"/><Relationship Id="rId32" Type="http://schemas.openxmlformats.org/officeDocument/2006/relationships/hyperlink" Target="consultantplus://offline/ref=5D51F41BE23BF06A87306A63205FA520621306A27A8CC9A94D0C3B4F75BE3AF43DC03D58FD2E9035F8D933EFFE0A99BE9BF3C1D0AD66A0CD02tAJ" TargetMode="External"/><Relationship Id="rId53" Type="http://schemas.openxmlformats.org/officeDocument/2006/relationships/hyperlink" Target="consultantplus://offline/ref=5D51F41BE23BF06A87306A63205FA520671206AD7F8CC9A94D0C3B4F75BE3AF43DC03D58FD2E9535F5D933EFFE0A99BE9BF3C1D0AD66A0CD02tAJ" TargetMode="External"/><Relationship Id="rId74" Type="http://schemas.openxmlformats.org/officeDocument/2006/relationships/hyperlink" Target="consultantplus://offline/ref=5D51F41BE23BF06A87306A63205FA52062160FA0788BC9A94D0C3B4F75BE3AF43DC03D58FD2E9034F4D933EFFE0A99BE9BF3C1D0AD66A0CD02tAJ" TargetMode="External"/><Relationship Id="rId128" Type="http://schemas.openxmlformats.org/officeDocument/2006/relationships/hyperlink" Target="consultantplus://offline/ref=5D51F41BE23BF06A87306A63205FA520641307A5708294A34555374D72B165E33A893159FD2E9032F68636FAEF5295BC86EDC3CCB164A20CtCJ" TargetMode="External"/><Relationship Id="rId149" Type="http://schemas.openxmlformats.org/officeDocument/2006/relationships/hyperlink" Target="consultantplus://offline/ref=5D51F41BE23BF06A87306A63205FA52067130EA37180C9A94D0C3B4F75BE3AF43DC03D58FD2E9237FBD933EFFE0A99BE9BF3C1D0AD66A0CD02tAJ" TargetMode="External"/><Relationship Id="rId5" Type="http://schemas.openxmlformats.org/officeDocument/2006/relationships/endnotes" Target="endnotes.xml"/><Relationship Id="rId95" Type="http://schemas.openxmlformats.org/officeDocument/2006/relationships/hyperlink" Target="consultantplus://offline/ref=5D51F41BE23BF06A87306A63205FA520621306A27A8CC9A94D0C3B4F75BE3AF43DC03D58FD2E9033FED933EFFE0A99BE9BF3C1D0AD66A0CD02tAJ" TargetMode="External"/><Relationship Id="rId160" Type="http://schemas.openxmlformats.org/officeDocument/2006/relationships/hyperlink" Target="consultantplus://offline/ref=5D51F41BE23BF06A87306A63205FA52067130EA37180C9A94D0C3B4F75BE3AF43DC03D58FD2E9133F5D933EFFE0A99BE9BF3C1D0AD66A0CD02tAJ" TargetMode="External"/><Relationship Id="rId181" Type="http://schemas.openxmlformats.org/officeDocument/2006/relationships/hyperlink" Target="consultantplus://offline/ref=5D51F41BE23BF06A87306A63205FA52062160FA0788BC9A94D0C3B4F75BE3AF43DC03D58FD2E9034FAD933EFFE0A99BE9BF3C1D0AD66A0CD02tAJ" TargetMode="External"/><Relationship Id="rId216" Type="http://schemas.openxmlformats.org/officeDocument/2006/relationships/hyperlink" Target="consultantplus://offline/ref=5D51F41BE23BF06A87306A63205FA520651A0FA0798294A34555374D72B165E33A893159FD2E9237F68636FAEF5295BC86EDC3CCB164A20CtCJ" TargetMode="External"/><Relationship Id="rId237" Type="http://schemas.openxmlformats.org/officeDocument/2006/relationships/hyperlink" Target="consultantplus://offline/ref=5D51F41BE23BF06A87306A63205FA520621306A27A8CC9A94D0C3B4F75BE3AF43DC03D58FD2E9133FCD933EFFE0A99BE9BF3C1D0AD66A0CD02tAJ" TargetMode="External"/><Relationship Id="rId258" Type="http://schemas.openxmlformats.org/officeDocument/2006/relationships/hyperlink" Target="consultantplus://offline/ref=5D51F41BE23BF06A87306A63205FA520621306A27A8CC9A94D0C3B4F75BE3AF43DC03D58FD2E913DFFD933EFFE0A99BE9BF3C1D0AD66A0CD02tAJ" TargetMode="External"/><Relationship Id="rId279" Type="http://schemas.openxmlformats.org/officeDocument/2006/relationships/hyperlink" Target="consultantplus://offline/ref=5D51F41BE23BF06A87306A63205FA520621306A27A8CC9A94D0C3B4F75BE3AF43DC03D58FD2E9235FCD933EFFE0A99BE9BF3C1D0AD66A0CD02tAJ" TargetMode="External"/><Relationship Id="rId22" Type="http://schemas.openxmlformats.org/officeDocument/2006/relationships/hyperlink" Target="consultantplus://offline/ref=5D51F41BE23BF06A87306A63205FA52062160FA0788BC9A94D0C3B4F75BE3AF43DC03D58FD2E9034F4D933EFFE0A99BE9BF3C1D0AD66A0CD02tAJ" TargetMode="External"/><Relationship Id="rId43" Type="http://schemas.openxmlformats.org/officeDocument/2006/relationships/hyperlink" Target="consultantplus://offline/ref=5D51F41BE23BF06A87306A63205FA520661203A27D8294A34555374D72B165F13AD13D58FE309036E3D067BC0Bt9J" TargetMode="External"/><Relationship Id="rId64" Type="http://schemas.openxmlformats.org/officeDocument/2006/relationships/hyperlink" Target="consultantplus://offline/ref=5D51F41BE23BF06A87306A63205FA520621306A27A8CC9A94D0C3B4F75BE3AF43DC03D58FD2E9030FAD933EFFE0A99BE9BF3C1D0AD66A0CD02tAJ" TargetMode="External"/><Relationship Id="rId118" Type="http://schemas.openxmlformats.org/officeDocument/2006/relationships/footer" Target="footer9.xml"/><Relationship Id="rId139" Type="http://schemas.openxmlformats.org/officeDocument/2006/relationships/hyperlink" Target="consultantplus://offline/ref=5D51F41BE23BF06A87306A63205FA52067130EA37180C9A94D0C3B4F75BE3AF43DC03D58FD2E9133F5D933EFFE0A99BE9BF3C1D0AD66A0CD02tAJ" TargetMode="External"/><Relationship Id="rId290" Type="http://schemas.openxmlformats.org/officeDocument/2006/relationships/hyperlink" Target="consultantplus://offline/ref=5D51F41BE23BF06A87306A63205FA52062160FA0788BC9A94D0C3B4F75BE3AF43DC03D58FD2E9034F4D933EFFE0A99BE9BF3C1D0AD66A0CD02tAJ" TargetMode="External"/><Relationship Id="rId304" Type="http://schemas.openxmlformats.org/officeDocument/2006/relationships/footer" Target="footer17.xml"/><Relationship Id="rId85" Type="http://schemas.openxmlformats.org/officeDocument/2006/relationships/hyperlink" Target="consultantplus://offline/ref=5D51F41BE23BF06A87306A63205FA520671007AD7888C9A94D0C3B4F75BE3AF43DC03D5BFD25C465B9876ABFB94194BD86EFC1D00Bt0J" TargetMode="External"/><Relationship Id="rId150" Type="http://schemas.openxmlformats.org/officeDocument/2006/relationships/hyperlink" Target="consultantplus://offline/ref=5D51F41BE23BF06A87306A63205FA52067130EA37180C9A94D0C3B4F75BE3AF43DC03D58FD2E9237FBD933EFFE0A99BE9BF3C1D0AD66A0CD02tAJ" TargetMode="External"/><Relationship Id="rId171" Type="http://schemas.openxmlformats.org/officeDocument/2006/relationships/hyperlink" Target="consultantplus://offline/ref=5D51F41BE23BF06A87306A63205FA52062160FA0788BC9A94D0C3B4F75BE3AF43DC03D58FD2E9034FAD933EFFE0A99BE9BF3C1D0AD66A0CD02tAJ" TargetMode="External"/><Relationship Id="rId192" Type="http://schemas.openxmlformats.org/officeDocument/2006/relationships/hyperlink" Target="consultantplus://offline/ref=5D51F41BE23BF06A87306A63205FA52062160FA0788BC9A94D0C3B4F75BE3AF43DC03D58FD2E9034FAD933EFFE0A99BE9BF3C1D0AD66A0CD02tAJ" TargetMode="External"/><Relationship Id="rId206" Type="http://schemas.openxmlformats.org/officeDocument/2006/relationships/hyperlink" Target="consultantplus://offline/ref=5D51F41BE23BF06A87306A63205FA520621306A27A8CC9A94D0C3B4F75BE3AF43DC03D58FD2E9131F8D933EFFE0A99BE9BF3C1D0AD66A0CD02tAJ" TargetMode="External"/><Relationship Id="rId227" Type="http://schemas.openxmlformats.org/officeDocument/2006/relationships/hyperlink" Target="consultantplus://offline/ref=5D51F41BE23BF06A87306A63205FA520621306A27A8CC9A94D0C3B4F75BE3AF43DC03D58FD2E9132F8D933EFFE0A99BE9BF3C1D0AD66A0CD02tAJ" TargetMode="External"/><Relationship Id="rId248" Type="http://schemas.openxmlformats.org/officeDocument/2006/relationships/hyperlink" Target="consultantplus://offline/ref=5D51F41BE23BF06A87306A63205FA520621306A27A8CC9A94D0C3B4F75BE3AF43DC03D58FD2E913CFDD933EFFE0A99BE9BF3C1D0AD66A0CD02tAJ" TargetMode="External"/><Relationship Id="rId269" Type="http://schemas.openxmlformats.org/officeDocument/2006/relationships/hyperlink" Target="consultantplus://offline/ref=5D51F41BE23BF06A87306A63205FA520621306A27A8CC9A94D0C3B4F75BE3AF43DC03D58FD2E9234F4D933EFFE0A99BE9BF3C1D0AD66A0CD02tAJ" TargetMode="External"/><Relationship Id="rId12" Type="http://schemas.openxmlformats.org/officeDocument/2006/relationships/hyperlink" Target="consultantplus://offline/ref=5D51F41BE23BF06A87306A63205FA520671007AD7888C9A94D0C3B4F75BE3AF43DC03D5AFC25C465B9876ABFB94194BD86EFC1D00Bt0J" TargetMode="External"/><Relationship Id="rId33" Type="http://schemas.openxmlformats.org/officeDocument/2006/relationships/hyperlink" Target="consultantplus://offline/ref=5D51F41BE23BF06A87306A63205FA520621306A27A8CC9A94D0C3B4F75BE3AF43DC03D58FD2E9035F8D933EFFE0A99BE9BF3C1D0AD66A0CD02tAJ" TargetMode="External"/><Relationship Id="rId108" Type="http://schemas.openxmlformats.org/officeDocument/2006/relationships/header" Target="header8.xml"/><Relationship Id="rId129" Type="http://schemas.openxmlformats.org/officeDocument/2006/relationships/hyperlink" Target="consultantplus://offline/ref=5D51F41BE23BF06A87306A63205FA5206A1604A77B8294A34555374D72B165E33A893159FD2E9132F68636FAEF5295BC86EDC3CCB164A20CtCJ" TargetMode="External"/><Relationship Id="rId280" Type="http://schemas.openxmlformats.org/officeDocument/2006/relationships/hyperlink" Target="consultantplus://offline/ref=5D51F41BE23BF06A87306A63205FA520671206AD7F8CC9A94D0C3B4F75BE3AF43DC03D58FD2E9036FED933EFFE0A99BE9BF3C1D0AD66A0CD02tAJ" TargetMode="External"/><Relationship Id="rId54" Type="http://schemas.openxmlformats.org/officeDocument/2006/relationships/hyperlink" Target="consultantplus://offline/ref=5D51F41BE23BF06A87306A63205FA52062160FA0788BC9A94D0C3B4F75BE3AF43DC03D58FD2E9034FBD933EFFE0A99BE9BF3C1D0AD66A0CD02tAJ" TargetMode="External"/><Relationship Id="rId75" Type="http://schemas.openxmlformats.org/officeDocument/2006/relationships/hyperlink" Target="consultantplus://offline/ref=5D51F41BE23BF06A87306A63205FA52062160FA0788BC9A94D0C3B4F75BE3AF43DC03D58FD2E9034FAD933EFFE0A99BE9BF3C1D0AD66A0CD02tAJ" TargetMode="External"/><Relationship Id="rId96" Type="http://schemas.openxmlformats.org/officeDocument/2006/relationships/hyperlink" Target="consultantplus://offline/ref=5D51F41BE23BF06A87306A63205FA520621306A27A8CC9A94D0C3B4F75BE3AF43DC03D58FD2E9033F9D933EFFE0A99BE9BF3C1D0AD66A0CD02tAJ" TargetMode="External"/><Relationship Id="rId140" Type="http://schemas.openxmlformats.org/officeDocument/2006/relationships/hyperlink" Target="consultantplus://offline/ref=5D51F41BE23BF06A87306A63205FA52067130EA37180C9A94D0C3B4F75BE3AF43DC03D58FD2E9133F5D933EFFE0A99BE9BF3C1D0AD66A0CD02tAJ" TargetMode="External"/><Relationship Id="rId161" Type="http://schemas.openxmlformats.org/officeDocument/2006/relationships/hyperlink" Target="consultantplus://offline/ref=5D51F41BE23BF06A87306A63205FA52067130EA37180C9A94D0C3B4F75BE3AF43DC03D58FD2E9133F5D933EFFE0A99BE9BF3C1D0AD66A0CD02tAJ" TargetMode="External"/><Relationship Id="rId182" Type="http://schemas.openxmlformats.org/officeDocument/2006/relationships/hyperlink" Target="consultantplus://offline/ref=5D51F41BE23BF06A87306A63205FA520621306A27A8CC9A94D0C3B4F75BE3AF43DC03D58FD2E9137F8D933EFFE0A99BE9BF3C1D0AD66A0CD02tAJ" TargetMode="External"/><Relationship Id="rId217" Type="http://schemas.openxmlformats.org/officeDocument/2006/relationships/hyperlink" Target="consultantplus://offline/ref=5D51F41BE23BF06A87306A63205FA5206A1604A77B8294A34555374D72B165E33A893159FD2E9133F68636FAEF5295BC86EDC3CCB164A20CtCJ" TargetMode="External"/><Relationship Id="rId6" Type="http://schemas.openxmlformats.org/officeDocument/2006/relationships/hyperlink" Target="consultantplus://offline/ref=5D51F41BE23BF06A87306A63205FA520641307A5708294A34555374D72B165E33A893159FD2E9032F68636FAEF5295BC86EDC3CCB164A20CtCJ" TargetMode="External"/><Relationship Id="rId238" Type="http://schemas.openxmlformats.org/officeDocument/2006/relationships/hyperlink" Target="consultantplus://offline/ref=5D51F41BE23BF06A87306A63205FA520621B00A4708EC9A94D0C3B4F75BE3AF43DC03D58FD2E9034FAD933EFFE0A99BE9BF3C1D0AD66A0CD02tAJ" TargetMode="External"/><Relationship Id="rId259" Type="http://schemas.openxmlformats.org/officeDocument/2006/relationships/hyperlink" Target="consultantplus://offline/ref=5D51F41BE23BF06A87306A63205FA520671206AD7F8CC9A94D0C3B4F75BE3AF43DC03D58FD2E9036FED933EFFE0A99BE9BF3C1D0AD66A0CD02tAJ" TargetMode="External"/><Relationship Id="rId23" Type="http://schemas.openxmlformats.org/officeDocument/2006/relationships/hyperlink" Target="consultantplus://offline/ref=5D51F41BE23BF06A87306A63205FA52062160FA0788BC9A94D0C3B4F75BE3AF43DC03D58FD2E9034FAD933EFFE0A99BE9BF3C1D0AD66A0CD02tAJ" TargetMode="External"/><Relationship Id="rId119" Type="http://schemas.openxmlformats.org/officeDocument/2006/relationships/header" Target="header10.xml"/><Relationship Id="rId270" Type="http://schemas.openxmlformats.org/officeDocument/2006/relationships/hyperlink" Target="consultantplus://offline/ref=5D51F41BE23BF06A87306A63205FA520621306A27A8CC9A94D0C3B4F75BE3AF43DC03D58FD2E9234F4D933EFFE0A99BE9BF3C1D0AD66A0CD02tAJ" TargetMode="External"/><Relationship Id="rId291" Type="http://schemas.openxmlformats.org/officeDocument/2006/relationships/hyperlink" Target="consultantplus://offline/ref=5D51F41BE23BF06A87306A63205FA52062160FA0788BC9A94D0C3B4F75BE3AF43DC03D58FD2E9034F5D933EFFE0A99BE9BF3C1D0AD66A0CD02tAJ" TargetMode="External"/><Relationship Id="rId305" Type="http://schemas.openxmlformats.org/officeDocument/2006/relationships/header" Target="header18.xml"/><Relationship Id="rId44" Type="http://schemas.openxmlformats.org/officeDocument/2006/relationships/hyperlink" Target="consultantplus://offline/ref=5D51F41BE23BF06A87306A63205FA520661000AD7E8294A34555374D72B165F13AD13D58FE309036E3D067BC0Bt9J" TargetMode="External"/><Relationship Id="rId65" Type="http://schemas.openxmlformats.org/officeDocument/2006/relationships/hyperlink" Target="consultantplus://offline/ref=5D51F41BE23BF06A87306A63205FA52067110FA17E80C9A94D0C3B4F75BE3AF42FC06554FC2D8E34FFCC65BEB805tCJ" TargetMode="External"/><Relationship Id="rId86" Type="http://schemas.openxmlformats.org/officeDocument/2006/relationships/hyperlink" Target="consultantplus://offline/ref=5D51F41BE23BF06A87306A63205FA520671007AD7888C9A94D0C3B4F75BE3AF43DC03D5CFE25C465B9876ABFB94194BD86EFC1D00Bt0J" TargetMode="External"/><Relationship Id="rId130" Type="http://schemas.openxmlformats.org/officeDocument/2006/relationships/hyperlink" Target="consultantplus://offline/ref=5D51F41BE23BF06A87306A63205FA520621306A27A8CC9A94D0C3B4F75BE3AF43DC03D58FD2E9136FDD933EFFE0A99BE9BF3C1D0AD66A0CD02tAJ" TargetMode="External"/><Relationship Id="rId151" Type="http://schemas.openxmlformats.org/officeDocument/2006/relationships/hyperlink" Target="consultantplus://offline/ref=5D51F41BE23BF06A87306A63205FA520671103A27B88C9A94D0C3B4F75BE3AF43DC03D58FD2E9131FAD933EFFE0A99BE9BF3C1D0AD66A0CD02tAJ" TargetMode="External"/><Relationship Id="rId172" Type="http://schemas.openxmlformats.org/officeDocument/2006/relationships/hyperlink" Target="consultantplus://offline/ref=5D51F41BE23BF06A87306A63205FA52067130EA37180C9A94D0C3B4F75BE3AF43DC03D58FD2E9133F5D933EFFE0A99BE9BF3C1D0AD66A0CD02tAJ" TargetMode="External"/><Relationship Id="rId193" Type="http://schemas.openxmlformats.org/officeDocument/2006/relationships/hyperlink" Target="consultantplus://offline/ref=5D51F41BE23BF06A87306A63205FA520621306A27A8CC9A94D0C3B4F75BE3AF43DC03D58FD2E9130F5D933EFFE0A99BE9BF3C1D0AD66A0CD02tAJ" TargetMode="External"/><Relationship Id="rId207" Type="http://schemas.openxmlformats.org/officeDocument/2006/relationships/hyperlink" Target="consultantplus://offline/ref=5D51F41BE23BF06A87306A63205FA52062160FA0788BC9A94D0C3B4F75BE3AF43DC03D58FD2E9034F4D933EFFE0A99BE9BF3C1D0AD66A0CD02tAJ" TargetMode="External"/><Relationship Id="rId228" Type="http://schemas.openxmlformats.org/officeDocument/2006/relationships/hyperlink" Target="consultantplus://offline/ref=5D51F41BE23BF06A87306A63205FA52062160FA0788BC9A94D0C3B4F75BE3AF43DC03D58FD2E9034F4D933EFFE0A99BE9BF3C1D0AD66A0CD02tAJ" TargetMode="External"/><Relationship Id="rId249" Type="http://schemas.openxmlformats.org/officeDocument/2006/relationships/hyperlink" Target="consultantplus://offline/ref=5D51F41BE23BF06A87306A63205FA520621306A27A8CC9A94D0C3B4F75BE3AF43DC03D58FD2E913CFCD933EFFE0A99BE9BF3C1D0AD66A0CD02tAJ" TargetMode="External"/><Relationship Id="rId13" Type="http://schemas.openxmlformats.org/officeDocument/2006/relationships/hyperlink" Target="consultantplus://offline/ref=5D51F41BE23BF06A87306A63205FA520621306A27A8CC9A94D0C3B4F75BE3AF43DC03D58FD2E9035FFD933EFFE0A99BE9BF3C1D0AD66A0CD02tAJ" TargetMode="External"/><Relationship Id="rId109" Type="http://schemas.openxmlformats.org/officeDocument/2006/relationships/footer" Target="footer8.xml"/><Relationship Id="rId260" Type="http://schemas.openxmlformats.org/officeDocument/2006/relationships/hyperlink" Target="consultantplus://offline/ref=5D51F41BE23BF06A87306A63205FA520621306A27A8CC9A94D0C3B4F75BE3AF43DC03D58FD2E913DFBD933EFFE0A99BE9BF3C1D0AD66A0CD02tAJ" TargetMode="External"/><Relationship Id="rId281" Type="http://schemas.openxmlformats.org/officeDocument/2006/relationships/hyperlink" Target="consultantplus://offline/ref=5D51F41BE23BF06A87306A63205FA520671206AD7F8CC9A94D0C3B4F75BE3AF43DC03D58FD2E9036FED933EFFE0A99BE9BF3C1D0AD66A0CD02tAJ" TargetMode="External"/><Relationship Id="rId34" Type="http://schemas.openxmlformats.org/officeDocument/2006/relationships/hyperlink" Target="consultantplus://offline/ref=5D51F41BE23BF06A87306A63205FA52062160FA0788BC9A94D0C3B4F75BE3AF43DC03D58FD2E9034F4D933EFFE0A99BE9BF3C1D0AD66A0CD02tAJ" TargetMode="External"/><Relationship Id="rId55" Type="http://schemas.openxmlformats.org/officeDocument/2006/relationships/hyperlink" Target="consultantplus://offline/ref=5D51F41BE23BF06A87306A63205FA520671206AD7F8CC9A94D0C3B4F75BE3AF43DC03D58FD2E9634FBD933EFFE0A99BE9BF3C1D0AD66A0CD02tAJ" TargetMode="External"/><Relationship Id="rId76" Type="http://schemas.openxmlformats.org/officeDocument/2006/relationships/hyperlink" Target="consultantplus://offline/ref=5D51F41BE23BF06A87306A63205FA520611A00A07989C9A94D0C3B4F75BE3AF43DC03D58FD2E9232FCD933EFFE0A99BE9BF3C1D0AD66A0CD02tAJ" TargetMode="External"/><Relationship Id="rId97" Type="http://schemas.openxmlformats.org/officeDocument/2006/relationships/hyperlink" Target="consultantplus://offline/ref=5D51F41BE23BF06A87306A63205FA520621306A27A8CC9A94D0C3B4F75BE3AF43DC03D58FD2E9033FBD933EFFE0A99BE9BF3C1D0AD66A0CD02tAJ" TargetMode="External"/><Relationship Id="rId120" Type="http://schemas.openxmlformats.org/officeDocument/2006/relationships/footer" Target="footer10.xml"/><Relationship Id="rId141" Type="http://schemas.openxmlformats.org/officeDocument/2006/relationships/hyperlink" Target="consultantplus://offline/ref=5D51F41BE23BF06A87306A63205FA52067130EA37180C9A94D0C3B4F75BE3AF43DC03D58FD2E9133F5D933EFFE0A99BE9BF3C1D0AD66A0CD02tAJ" TargetMode="External"/><Relationship Id="rId7" Type="http://schemas.openxmlformats.org/officeDocument/2006/relationships/hyperlink" Target="consultantplus://offline/ref=5D51F41BE23BF06A87306A63205FA5206A1604A77B8294A34555374D72B165E33A893159FD2E9032F68636FAEF5295BC86EDC3CCB164A20CtCJ" TargetMode="External"/><Relationship Id="rId162" Type="http://schemas.openxmlformats.org/officeDocument/2006/relationships/hyperlink" Target="consultantplus://offline/ref=5D51F41BE23BF06A87306A63205FA520621306A27A8CC9A94D0C3B4F75BE3AF43DC03D58FD2E9137FCD933EFFE0A99BE9BF3C1D0AD66A0CD02tAJ" TargetMode="External"/><Relationship Id="rId183" Type="http://schemas.openxmlformats.org/officeDocument/2006/relationships/hyperlink" Target="consultantplus://offline/ref=5D51F41BE23BF06A87306A63205FA520621306A27A8CC9A94D0C3B4F75BE3AF43DC03D58FD2E9137FAD933EFFE0A99BE9BF3C1D0AD66A0CD02tAJ" TargetMode="External"/><Relationship Id="rId218" Type="http://schemas.openxmlformats.org/officeDocument/2006/relationships/hyperlink" Target="consultantplus://offline/ref=5D51F41BE23BF06A87306A63205FA520621306A27A8CC9A94D0C3B4F75BE3AF43DC03D58FD2E9132FCD933EFFE0A99BE9BF3C1D0AD66A0CD02tAJ" TargetMode="External"/><Relationship Id="rId239" Type="http://schemas.openxmlformats.org/officeDocument/2006/relationships/hyperlink" Target="consultantplus://offline/ref=5D51F41BE23BF06A87306A63205FA520621B00A4708EC9A94D0C3B4F75BE3AF43DC03D58FD2E9035FED933EFFE0A99BE9BF3C1D0AD66A0CD02tAJ" TargetMode="External"/><Relationship Id="rId250" Type="http://schemas.openxmlformats.org/officeDocument/2006/relationships/hyperlink" Target="consultantplus://offline/ref=5D51F41BE23BF06A87306A63205FA520621306A27A8CC9A94D0C3B4F75BE3AF43DC03D58FD2E913CF9D933EFFE0A99BE9BF3C1D0AD66A0CD02tAJ" TargetMode="External"/><Relationship Id="rId271" Type="http://schemas.openxmlformats.org/officeDocument/2006/relationships/hyperlink" Target="consultantplus://offline/ref=5D51F41BE23BF06A87306A63205FA520621306A27A8CC9A94D0C3B4F75BE3AF43DC03D58FD2E9234F4D933EFFE0A99BE9BF3C1D0AD66A0CD02tAJ" TargetMode="External"/><Relationship Id="rId292" Type="http://schemas.openxmlformats.org/officeDocument/2006/relationships/hyperlink" Target="consultantplus://offline/ref=5D51F41BE23BF06A87306A63205FA5206A1604A77B8294A34555374D72B165E33A893159FD2E9237F68636FAEF5295BC86EDC3CCB164A20CtCJ" TargetMode="External"/><Relationship Id="rId306" Type="http://schemas.openxmlformats.org/officeDocument/2006/relationships/footer" Target="footer18.xml"/><Relationship Id="rId24" Type="http://schemas.openxmlformats.org/officeDocument/2006/relationships/hyperlink" Target="consultantplus://offline/ref=5D51F41BE23BF06A87306A63205FA52062160FA0788BC9A94D0C3B4F75BE3AF43DC03D58FD2E9034F4D933EFFE0A99BE9BF3C1D0AD66A0CD02tAJ" TargetMode="External"/><Relationship Id="rId40" Type="http://schemas.openxmlformats.org/officeDocument/2006/relationships/hyperlink" Target="consultantplus://offline/ref=5D51F41BE23BF06A87306A63205FA520601206A27A8294A34555374D72B165F13AD13D58FE309036E3D067BC0Bt9J" TargetMode="External"/><Relationship Id="rId45" Type="http://schemas.openxmlformats.org/officeDocument/2006/relationships/hyperlink" Target="consultantplus://offline/ref=5D51F41BE23BF06A87306A63205FA520661102A77E8294A34555374D72B165F13AD13D58FE309036E3D067BC0Bt9J" TargetMode="External"/><Relationship Id="rId66" Type="http://schemas.openxmlformats.org/officeDocument/2006/relationships/header" Target="header1.xml"/><Relationship Id="rId87" Type="http://schemas.openxmlformats.org/officeDocument/2006/relationships/hyperlink" Target="consultantplus://offline/ref=5D51F41BE23BF06A87306A63205FA520621306A27A8CC9A94D0C3B4F75BE3AF43DC03D58FD2E9032FED933EFFE0A99BE9BF3C1D0AD66A0CD02tAJ" TargetMode="External"/><Relationship Id="rId110" Type="http://schemas.openxmlformats.org/officeDocument/2006/relationships/hyperlink" Target="consultantplus://offline/ref=5D51F41BE23BF06A87306A63205FA520621306A27A8CC9A94D0C3B4F75BE3AF43DC03D58FD2E903CFDD933EFFE0A99BE9BF3C1D0AD66A0CD02tAJ" TargetMode="External"/><Relationship Id="rId115" Type="http://schemas.openxmlformats.org/officeDocument/2006/relationships/hyperlink" Target="consultantplus://offline/ref=5D51F41BE23BF06A87306A63205FA520621306A27A8CC9A94D0C3B4F75BE3AF43DC03D58FD2E903CFED933EFFE0A99BE9BF3C1D0AD66A0CD02tAJ" TargetMode="External"/><Relationship Id="rId131" Type="http://schemas.openxmlformats.org/officeDocument/2006/relationships/hyperlink" Target="consultantplus://offline/ref=5D51F41BE23BF06A87306A63205FA52062160FA0788BC9A94D0C3B4F75BE3AF43DC03D58FD2E9034FBD933EFFE0A99BE9BF3C1D0AD66A0CD02tAJ" TargetMode="External"/><Relationship Id="rId136" Type="http://schemas.openxmlformats.org/officeDocument/2006/relationships/hyperlink" Target="consultantplus://offline/ref=5D51F41BE23BF06A87306A63205FA520621306A27A8CC9A94D0C3B4F75BE3AF43DC03D58FD2E9136FCD933EFFE0A99BE9BF3C1D0AD66A0CD02tAJ" TargetMode="External"/><Relationship Id="rId157" Type="http://schemas.openxmlformats.org/officeDocument/2006/relationships/hyperlink" Target="consultantplus://offline/ref=5D51F41BE23BF06A87306A63205FA52062160FA0788BC9A94D0C3B4F75BE3AF43DC03D58FD2E9034FAD933EFFE0A99BE9BF3C1D0AD66A0CD02tAJ" TargetMode="External"/><Relationship Id="rId178" Type="http://schemas.openxmlformats.org/officeDocument/2006/relationships/hyperlink" Target="consultantplus://offline/ref=5D51F41BE23BF06A87306A63205FA520621306A27A8CC9A94D0C3B4F75BE3AF43DC03D58FD2E9137FFD933EFFE0A99BE9BF3C1D0AD66A0CD02tAJ" TargetMode="External"/><Relationship Id="rId301" Type="http://schemas.openxmlformats.org/officeDocument/2006/relationships/hyperlink" Target="consultantplus://offline/ref=5D51F41BE23BF06A87306A63205FA520621306A27A8CC9A94D0C3B4F75BE3AF43DC03D58FD2E9236FED933EFFE0A99BE9BF3C1D0AD66A0CD02tAJ" TargetMode="External"/><Relationship Id="rId61" Type="http://schemas.openxmlformats.org/officeDocument/2006/relationships/hyperlink" Target="consultantplus://offline/ref=5D51F41BE23BF06A87306A63205FA52062160FA0788BC9A94D0C3B4F75BE3AF43DC03D58FD2E9034F4D933EFFE0A99BE9BF3C1D0AD66A0CD02tAJ" TargetMode="External"/><Relationship Id="rId82" Type="http://schemas.openxmlformats.org/officeDocument/2006/relationships/hyperlink" Target="consultantplus://offline/ref=5D51F41BE23BF06A87306A63205FA520621306A27A8CC9A94D0C3B4F75BE3AF43DC03D58FD2E9031F4D933EFFE0A99BE9BF3C1D0AD66A0CD02tAJ" TargetMode="External"/><Relationship Id="rId152" Type="http://schemas.openxmlformats.org/officeDocument/2006/relationships/hyperlink" Target="consultantplus://offline/ref=5D51F41BE23BF06A87306A63205FA520621306A27A8CC9A94D0C3B4F75BE3AF43DC03D58FD2E9136FAD933EFFE0A99BE9BF3C1D0AD66A0CD02tAJ" TargetMode="External"/><Relationship Id="rId173" Type="http://schemas.openxmlformats.org/officeDocument/2006/relationships/hyperlink" Target="consultantplus://offline/ref=5D51F41BE23BF06A87306A63205FA520621306A27A8CC9A94D0C3B4F75BE3AF43DC03D58FD2E9137FFD933EFFE0A99BE9BF3C1D0AD66A0CD02tAJ" TargetMode="External"/><Relationship Id="rId194" Type="http://schemas.openxmlformats.org/officeDocument/2006/relationships/hyperlink" Target="consultantplus://offline/ref=5D51F41BE23BF06A87306A63205FA520621306A27A8CC9A94D0C3B4F75BE3AF43DC03D58FD2E9130F4D933EFFE0A99BE9BF3C1D0AD66A0CD02tAJ" TargetMode="External"/><Relationship Id="rId199" Type="http://schemas.openxmlformats.org/officeDocument/2006/relationships/hyperlink" Target="consultantplus://offline/ref=5D51F41BE23BF06A87306A63205FA52062160FA0788BC9A94D0C3B4F75BE3AF43DC03D58FD2E9034F4D933EFFE0A99BE9BF3C1D0AD66A0CD02tAJ" TargetMode="External"/><Relationship Id="rId203" Type="http://schemas.openxmlformats.org/officeDocument/2006/relationships/hyperlink" Target="consultantplus://offline/ref=5D51F41BE23BF06A87306A63205FA520621306A27A8CC9A94D0C3B4F75BE3AF43DC03D58FD2E9131F9D933EFFE0A99BE9BF3C1D0AD66A0CD02tAJ" TargetMode="External"/><Relationship Id="rId208" Type="http://schemas.openxmlformats.org/officeDocument/2006/relationships/hyperlink" Target="consultantplus://offline/ref=5D51F41BE23BF06A87306A63205FA52062160FA0788BC9A94D0C3B4F75BE3AF43DC03D58FD2E9034FAD933EFFE0A99BE9BF3C1D0AD66A0CD02tAJ" TargetMode="External"/><Relationship Id="rId229" Type="http://schemas.openxmlformats.org/officeDocument/2006/relationships/hyperlink" Target="consultantplus://offline/ref=5D51F41BE23BF06A87306A63205FA52062160FA0788BC9A94D0C3B4F75BE3AF43DC03D58FD2E9034FAD933EFFE0A99BE9BF3C1D0AD66A0CD02tAJ" TargetMode="External"/><Relationship Id="rId19" Type="http://schemas.openxmlformats.org/officeDocument/2006/relationships/hyperlink" Target="consultantplus://offline/ref=5D51F41BE23BF06A87306A63205FA52062160FA0788BC9A94D0C3B4F75BE3AF43DC03D58FD2E9034FBD933EFFE0A99BE9BF3C1D0AD66A0CD02tAJ" TargetMode="External"/><Relationship Id="rId224" Type="http://schemas.openxmlformats.org/officeDocument/2006/relationships/hyperlink" Target="consultantplus://offline/ref=5D51F41BE23BF06A87306A63205FA52062160FA0788BC9A94D0C3B4F75BE3AF43DC03D58FD2E9034F4D933EFFE0A99BE9BF3C1D0AD66A0CD02tAJ" TargetMode="External"/><Relationship Id="rId240" Type="http://schemas.openxmlformats.org/officeDocument/2006/relationships/hyperlink" Target="consultantplus://offline/ref=5D51F41BE23BF06A87306A63205FA520621B00A4708EC9A94D0C3B4F75BE3AF43DC03D58FD2E9035FDD933EFFE0A99BE9BF3C1D0AD66A0CD02tAJ" TargetMode="External"/><Relationship Id="rId245" Type="http://schemas.openxmlformats.org/officeDocument/2006/relationships/hyperlink" Target="consultantplus://offline/ref=5D51F41BE23BF06A87306A63205FA520621306A27A8CC9A94D0C3B4F75BE3AF43DC03D58FD2E9133F4D933EFFE0A99BE9BF3C1D0AD66A0CD02tAJ" TargetMode="External"/><Relationship Id="rId261" Type="http://schemas.openxmlformats.org/officeDocument/2006/relationships/hyperlink" Target="consultantplus://offline/ref=5D51F41BE23BF06A87306A63205FA52062160FA0788BC9A94D0C3B4F75BE3AF43DC03D58FD2E9034FBD933EFFE0A99BE9BF3C1D0AD66A0CD02tAJ" TargetMode="External"/><Relationship Id="rId266" Type="http://schemas.openxmlformats.org/officeDocument/2006/relationships/header" Target="header14.xml"/><Relationship Id="rId287" Type="http://schemas.openxmlformats.org/officeDocument/2006/relationships/hyperlink" Target="consultantplus://offline/ref=5D51F41BE23BF06A87306A63205FA520621306A27A8CC9A94D0C3B4F75BE3AF43DC03D58FD2E9236FDD933EFFE0A99BE9BF3C1D0AD66A0CD02tAJ" TargetMode="External"/><Relationship Id="rId14" Type="http://schemas.openxmlformats.org/officeDocument/2006/relationships/hyperlink" Target="consultantplus://offline/ref=5D51F41BE23BF06A87306A63205FA52060140FA57B8DC9A94D0C3B4F75BE3AF43DC03D58FD2E9035FCD933EFFE0A99BE9BF3C1D0AD66A0CD02tAJ" TargetMode="External"/><Relationship Id="rId30" Type="http://schemas.openxmlformats.org/officeDocument/2006/relationships/hyperlink" Target="consultantplus://offline/ref=5D51F41BE23BF06A87306A63205FA520621306A27A8CC9A94D0C3B4F75BE3AF43DC03D58FD2E9035F9D933EFFE0A99BE9BF3C1D0AD66A0CD02tAJ" TargetMode="External"/><Relationship Id="rId35" Type="http://schemas.openxmlformats.org/officeDocument/2006/relationships/hyperlink" Target="consultantplus://offline/ref=5D51F41BE23BF06A87306A63205FA52062160FA0788BC9A94D0C3B4F75BE3AF43DC03D58FD2E9034FAD933EFFE0A99BE9BF3C1D0AD66A0CD02tAJ" TargetMode="External"/><Relationship Id="rId56" Type="http://schemas.openxmlformats.org/officeDocument/2006/relationships/hyperlink" Target="consultantplus://offline/ref=5D51F41BE23BF06A87306A63205FA52062160FA0788BC9A94D0C3B4F75BE3AF43DC03D58FD2E9034FBD933EFFE0A99BE9BF3C1D0AD66A0CD02tAJ" TargetMode="External"/><Relationship Id="rId77" Type="http://schemas.openxmlformats.org/officeDocument/2006/relationships/hyperlink" Target="consultantplus://offline/ref=5D51F41BE23BF06A87306A63205FA520621306A27A8CC9A94D0C3B4F75BE3AF43DC03D58FD2E9031FED933EFFE0A99BE9BF3C1D0AD66A0CD02tAJ" TargetMode="External"/><Relationship Id="rId100" Type="http://schemas.openxmlformats.org/officeDocument/2006/relationships/hyperlink" Target="consultantplus://offline/ref=5D51F41BE23BF06A87306A63205FA520621306A27A8CC9A94D0C3B4F75BE3AF43DC03D58FD2E9033F4D933EFFE0A99BE9BF3C1D0AD66A0CD02tAJ" TargetMode="External"/><Relationship Id="rId105" Type="http://schemas.openxmlformats.org/officeDocument/2006/relationships/footer" Target="footer6.xml"/><Relationship Id="rId126" Type="http://schemas.openxmlformats.org/officeDocument/2006/relationships/hyperlink" Target="consultantplus://offline/ref=5D51F41BE23BF06A87306A63205FA520671206AD7F8CC9A94D0C3B4F75BE3AF43DC03D58FD2E9037FED933EFFE0A99BE9BF3C1D0AD66A0CD02tAJ" TargetMode="External"/><Relationship Id="rId147" Type="http://schemas.openxmlformats.org/officeDocument/2006/relationships/hyperlink" Target="consultantplus://offline/ref=5D51F41BE23BF06A87306A63205FA52062160FA0788BC9A94D0C3B4F75BE3AF43DC03D58FD2E9034F4D933EFFE0A99BE9BF3C1D0AD66A0CD02tAJ" TargetMode="External"/><Relationship Id="rId168" Type="http://schemas.openxmlformats.org/officeDocument/2006/relationships/hyperlink" Target="consultantplus://offline/ref=5D51F41BE23BF06A87306A63205FA52067130EA37180C9A94D0C3B4F75BE3AF43DC03D58FD2E9237FBD933EFFE0A99BE9BF3C1D0AD66A0CD02tAJ" TargetMode="External"/><Relationship Id="rId282" Type="http://schemas.openxmlformats.org/officeDocument/2006/relationships/hyperlink" Target="consultantplus://offline/ref=5D51F41BE23BF06A87306A63205FA52062160FA0788BC9A94D0C3B4F75BE3AF43DC03D58FD2E9034F4D933EFFE0A99BE9BF3C1D0AD66A0CD02tAJ" TargetMode="External"/><Relationship Id="rId8" Type="http://schemas.openxmlformats.org/officeDocument/2006/relationships/hyperlink" Target="consultantplus://offline/ref=5D51F41BE23BF06A87306A63205FA520621306A27A8CC9A94D0C3B4F75BE3AF43DC03D58FD2E9034FBD933EFFE0A99BE9BF3C1D0AD66A0CD02tAJ" TargetMode="External"/><Relationship Id="rId51" Type="http://schemas.openxmlformats.org/officeDocument/2006/relationships/hyperlink" Target="consultantplus://offline/ref=5D51F41BE23BF06A87306A63205FA520671206AD7F8CC9A94D0C3B4F75BE3AF43DC03D58FD2E9836FCD933EFFE0A99BE9BF3C1D0AD66A0CD02tAJ" TargetMode="External"/><Relationship Id="rId72" Type="http://schemas.openxmlformats.org/officeDocument/2006/relationships/header" Target="header4.xml"/><Relationship Id="rId93" Type="http://schemas.openxmlformats.org/officeDocument/2006/relationships/hyperlink" Target="consultantplus://offline/ref=5D51F41BE23BF06A87306A63205FA520621306A27A8CC9A94D0C3B4F75BE3AF43DC03D58FD2E9033FCD933EFFE0A99BE9BF3C1D0AD66A0CD02tAJ" TargetMode="External"/><Relationship Id="rId98" Type="http://schemas.openxmlformats.org/officeDocument/2006/relationships/hyperlink" Target="consultantplus://offline/ref=5D51F41BE23BF06A87306A63205FA520621306A27A8CC9A94D0C3B4F75BE3AF43DC03D58FD2E9033F5D933EFFE0A99BE9BF3C1D0AD66A0CD02tAJ" TargetMode="External"/><Relationship Id="rId121" Type="http://schemas.openxmlformats.org/officeDocument/2006/relationships/header" Target="header11.xml"/><Relationship Id="rId142" Type="http://schemas.openxmlformats.org/officeDocument/2006/relationships/hyperlink" Target="consultantplus://offline/ref=5D51F41BE23BF06A87306A63205FA52067130EA37180C9A94D0C3B4F75BE3AF43DC03D58FD2E9237FBD933EFFE0A99BE9BF3C1D0AD66A0CD02tAJ" TargetMode="External"/><Relationship Id="rId163" Type="http://schemas.openxmlformats.org/officeDocument/2006/relationships/hyperlink" Target="consultantplus://offline/ref=5D51F41BE23BF06A87306A63205FA52062160FA0788BC9A94D0C3B4F75BE3AF43DC03D58FD2E9034F4D933EFFE0A99BE9BF3C1D0AD66A0CD02tAJ" TargetMode="External"/><Relationship Id="rId184" Type="http://schemas.openxmlformats.org/officeDocument/2006/relationships/hyperlink" Target="consultantplus://offline/ref=5D51F41BE23BF06A87306A63205FA520621306A27A8CC9A94D0C3B4F75BE3AF43DC03D58FD2E9137F5D933EFFE0A99BE9BF3C1D0AD66A0CD02tAJ" TargetMode="External"/><Relationship Id="rId189" Type="http://schemas.openxmlformats.org/officeDocument/2006/relationships/hyperlink" Target="consultantplus://offline/ref=5D51F41BE23BF06A87306A63205FA520621306A27A8CC9A94D0C3B4F75BE3AF43DC03D58FD2E9130F9D933EFFE0A99BE9BF3C1D0AD66A0CD02tAJ" TargetMode="External"/><Relationship Id="rId219" Type="http://schemas.openxmlformats.org/officeDocument/2006/relationships/hyperlink" Target="consultantplus://offline/ref=5D51F41BE23BF06A87306A63205FA520641307A5708294A34555374D72B165E33A893159FD2E9032F68636FAEF5295BC86EDC3CCB164A20CtC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5D51F41BE23BF06A87306A63205FA52067130EA37180C9A94D0C3B4F75BE3AF43DC03D58FD2E9237FBD933EFFE0A99BE9BF3C1D0AD66A0CD02tAJ" TargetMode="External"/><Relationship Id="rId230" Type="http://schemas.openxmlformats.org/officeDocument/2006/relationships/hyperlink" Target="consultantplus://offline/ref=5D51F41BE23BF06A87306A63205FA520621306A27A8CC9A94D0C3B4F75BE3AF43DC03D58FD2E9132F4D933EFFE0A99BE9BF3C1D0AD66A0CD02tAJ" TargetMode="External"/><Relationship Id="rId235" Type="http://schemas.openxmlformats.org/officeDocument/2006/relationships/hyperlink" Target="consultantplus://offline/ref=5D51F41BE23BF06A87306A63205FA52062160FA0788BC9A94D0C3B4F75BE3AF43DC03D58FD2E9034F4D933EFFE0A99BE9BF3C1D0AD66A0CD02tAJ" TargetMode="External"/><Relationship Id="rId251" Type="http://schemas.openxmlformats.org/officeDocument/2006/relationships/hyperlink" Target="consultantplus://offline/ref=5D51F41BE23BF06A87306A63205FA520621306A27A8CC9A94D0C3B4F75BE3AF43DC03D58FD2E913CF8D933EFFE0A99BE9BF3C1D0AD66A0CD02tAJ" TargetMode="External"/><Relationship Id="rId256" Type="http://schemas.openxmlformats.org/officeDocument/2006/relationships/hyperlink" Target="consultantplus://offline/ref=5D51F41BE23BF06A87306A63205FA52067130EA37180C9A94D0C3B4F75BE3AF43DC03D58FD2E9237FBD933EFFE0A99BE9BF3C1D0AD66A0CD02tAJ" TargetMode="External"/><Relationship Id="rId277" Type="http://schemas.openxmlformats.org/officeDocument/2006/relationships/hyperlink" Target="consultantplus://offline/ref=5D51F41BE23BF06A87306A63205FA520621306A27A8CC9A94D0C3B4F75BE3AF43DC03D58FD2E9234F4D933EFFE0A99BE9BF3C1D0AD66A0CD02tAJ" TargetMode="External"/><Relationship Id="rId298" Type="http://schemas.openxmlformats.org/officeDocument/2006/relationships/hyperlink" Target="consultantplus://offline/ref=5D51F41BE23BF06A87306A63205FA5206A1604A77B8294A34555374D72B165E33A893159FD2E9237F68636FAEF5295BC86EDC3CCB164A20CtCJ" TargetMode="External"/><Relationship Id="rId25" Type="http://schemas.openxmlformats.org/officeDocument/2006/relationships/hyperlink" Target="consultantplus://offline/ref=5D51F41BE23BF06A87306A63205FA52062160FA0788BC9A94D0C3B4F75BE3AF43DC03D58FD2E9034FAD933EFFE0A99BE9BF3C1D0AD66A0CD02tAJ" TargetMode="External"/><Relationship Id="rId46" Type="http://schemas.openxmlformats.org/officeDocument/2006/relationships/hyperlink" Target="consultantplus://offline/ref=5D51F41BE23BF06A87306A63205FA520651504A3788294A34555374D72B165E33A893159FD2E9033F68636FAEF5295BC86EDC3CCB164A20CtCJ" TargetMode="External"/><Relationship Id="rId67" Type="http://schemas.openxmlformats.org/officeDocument/2006/relationships/footer" Target="footer1.xml"/><Relationship Id="rId116" Type="http://schemas.openxmlformats.org/officeDocument/2006/relationships/hyperlink" Target="consultantplus://offline/ref=5D51F41BE23BF06A87306A63205FA52067110FA17E80C9A94D0C3B4F75BE3AF42FC06554FC2D8E34FFCC65BEB805tCJ" TargetMode="External"/><Relationship Id="rId137" Type="http://schemas.openxmlformats.org/officeDocument/2006/relationships/hyperlink" Target="consultantplus://offline/ref=5D51F41BE23BF06A87306A63205FA520621306A27A8CC9A94D0C3B4F75BE3AF43DC03D58FD2E9136FFD933EFFE0A99BE9BF3C1D0AD66A0CD02tAJ" TargetMode="External"/><Relationship Id="rId158" Type="http://schemas.openxmlformats.org/officeDocument/2006/relationships/hyperlink" Target="consultantplus://offline/ref=5D51F41BE23BF06A87306A63205FA52067130EA37180C9A94D0C3B4F75BE3AF43DC03D58FD2E9133F5D933EFFE0A99BE9BF3C1D0AD66A0CD02tAJ" TargetMode="External"/><Relationship Id="rId272" Type="http://schemas.openxmlformats.org/officeDocument/2006/relationships/hyperlink" Target="consultantplus://offline/ref=5D51F41BE23BF06A87306A63205FA520621306A27A8CC9A94D0C3B4F75BE3AF43DC03D58FD2E9234F4D933EFFE0A99BE9BF3C1D0AD66A0CD02tAJ" TargetMode="External"/><Relationship Id="rId293" Type="http://schemas.openxmlformats.org/officeDocument/2006/relationships/hyperlink" Target="consultantplus://offline/ref=5D51F41BE23BF06A87306A63205FA520621306A27A8CC9A94D0C3B4F75BE3AF43DC03D58FD2E9236FED933EFFE0A99BE9BF3C1D0AD66A0CD02tAJ" TargetMode="External"/><Relationship Id="rId302" Type="http://schemas.openxmlformats.org/officeDocument/2006/relationships/hyperlink" Target="consultantplus://offline/ref=5D51F41BE23BF06A87306A63205FA52067130EA37180C9A94D0C3B4F75BE3AF43DC03D58FD2E9133F5D933EFFE0A99BE9BF3C1D0AD66A0CD02tAJ" TargetMode="External"/><Relationship Id="rId307" Type="http://schemas.openxmlformats.org/officeDocument/2006/relationships/fontTable" Target="fontTable.xml"/><Relationship Id="rId20" Type="http://schemas.openxmlformats.org/officeDocument/2006/relationships/hyperlink" Target="consultantplus://offline/ref=5D51F41BE23BF06A87306A63205FA52062160FA0788BC9A94D0C3B4F75BE3AF43DC03D58FD2E9034F4D933EFFE0A99BE9BF3C1D0AD66A0CD02tAJ" TargetMode="External"/><Relationship Id="rId41" Type="http://schemas.openxmlformats.org/officeDocument/2006/relationships/hyperlink" Target="consultantplus://offline/ref=5D51F41BE23BF06A87306A63205FA520671001A57E8294A34555374D72B165F13AD13D58FE309036E3D067BC0Bt9J" TargetMode="External"/><Relationship Id="rId62" Type="http://schemas.openxmlformats.org/officeDocument/2006/relationships/hyperlink" Target="consultantplus://offline/ref=5D51F41BE23BF06A87306A63205FA52062160FA0788BC9A94D0C3B4F75BE3AF43DC03D58FD2E9034FAD933EFFE0A99BE9BF3C1D0AD66A0CD02tAJ" TargetMode="External"/><Relationship Id="rId83" Type="http://schemas.openxmlformats.org/officeDocument/2006/relationships/hyperlink" Target="consultantplus://offline/ref=5D51F41BE23BF06A87306A63205FA520621306A27A8CC9A94D0C3B4F75BE3AF43DC03D58FD2E9032FDD933EFFE0A99BE9BF3C1D0AD66A0CD02tAJ" TargetMode="External"/><Relationship Id="rId88" Type="http://schemas.openxmlformats.org/officeDocument/2006/relationships/hyperlink" Target="consultantplus://offline/ref=5D51F41BE23BF06A87306A63205FA520621306A27A8CC9A94D0C3B4F75BE3AF43DC03D58FD2E9032F9D933EFFE0A99BE9BF3C1D0AD66A0CD02tAJ" TargetMode="External"/><Relationship Id="rId111" Type="http://schemas.openxmlformats.org/officeDocument/2006/relationships/hyperlink" Target="consultantplus://offline/ref=5D51F41BE23BF06A87306A63205FA5206A1604A77B8294A34555374D72B165E33A893159FD2E9137F68636FAEF5295BC86EDC3CCB164A20CtCJ" TargetMode="External"/><Relationship Id="rId132" Type="http://schemas.openxmlformats.org/officeDocument/2006/relationships/hyperlink" Target="consultantplus://offline/ref=5D51F41BE23BF06A87306A63205FA520671206AD7F8CC9A94D0C3B4F75BE3AF43DC03D58FD2E9036FED933EFFE0A99BE9BF3C1D0AD66A0CD02tAJ" TargetMode="External"/><Relationship Id="rId153" Type="http://schemas.openxmlformats.org/officeDocument/2006/relationships/hyperlink" Target="consultantplus://offline/ref=5D51F41BE23BF06A87306A63205FA520621306A27A8CC9A94D0C3B4F75BE3AF43DC03D58FD2E9136F5D933EFFE0A99BE9BF3C1D0AD66A0CD02tAJ" TargetMode="External"/><Relationship Id="rId174" Type="http://schemas.openxmlformats.org/officeDocument/2006/relationships/hyperlink" Target="consultantplus://offline/ref=5D51F41BE23BF06A87306A63205FA520621306A27A8CC9A94D0C3B4F75BE3AF43DC03D58FD2E9137FFD933EFFE0A99BE9BF3C1D0AD66A0CD02tAJ" TargetMode="External"/><Relationship Id="rId179" Type="http://schemas.openxmlformats.org/officeDocument/2006/relationships/hyperlink" Target="consultantplus://offline/ref=5D51F41BE23BF06A87306A63205FA520621306A27A8CC9A94D0C3B4F75BE3AF43DC03D58FD2E9137FED933EFFE0A99BE9BF3C1D0AD66A0CD02tAJ" TargetMode="External"/><Relationship Id="rId195" Type="http://schemas.openxmlformats.org/officeDocument/2006/relationships/hyperlink" Target="consultantplus://offline/ref=5D51F41BE23BF06A87306A63205FA520621306A27A8CC9A94D0C3B4F75BE3AF43DC03D58FD2E9131FCD933EFFE0A99BE9BF3C1D0AD66A0CD02tAJ" TargetMode="External"/><Relationship Id="rId209" Type="http://schemas.openxmlformats.org/officeDocument/2006/relationships/hyperlink" Target="consultantplus://offline/ref=5D51F41BE23BF06A87306A63205FA520621306A27A8CC9A94D0C3B4F75BE3AF43DC03D58FD2E9131F5D933EFFE0A99BE9BF3C1D0AD66A0CD02tAJ" TargetMode="External"/><Relationship Id="rId190" Type="http://schemas.openxmlformats.org/officeDocument/2006/relationships/hyperlink" Target="consultantplus://offline/ref=5D51F41BE23BF06A87306A63205FA520621306A27A8CC9A94D0C3B4F75BE3AF43DC03D58FD2E9130F8D933EFFE0A99BE9BF3C1D0AD66A0CD02tAJ" TargetMode="External"/><Relationship Id="rId204" Type="http://schemas.openxmlformats.org/officeDocument/2006/relationships/hyperlink" Target="consultantplus://offline/ref=5D51F41BE23BF06A87306A63205FA52062160FA0788BC9A94D0C3B4F75BE3AF43DC03D58FD2E9034F4D933EFFE0A99BE9BF3C1D0AD66A0CD02tAJ" TargetMode="External"/><Relationship Id="rId220" Type="http://schemas.openxmlformats.org/officeDocument/2006/relationships/hyperlink" Target="consultantplus://offline/ref=5D51F41BE23BF06A87306A63205FA52062160FA0788BC9A94D0C3B4F75BE3AF43DC03D58FD2E9034F4D933EFFE0A99BE9BF3C1D0AD66A0CD02tAJ" TargetMode="External"/><Relationship Id="rId225" Type="http://schemas.openxmlformats.org/officeDocument/2006/relationships/hyperlink" Target="consultantplus://offline/ref=5D51F41BE23BF06A87306A63205FA52062160FA0788BC9A94D0C3B4F75BE3AF43DC03D58FD2E9034FAD933EFFE0A99BE9BF3C1D0AD66A0CD02tAJ" TargetMode="External"/><Relationship Id="rId241" Type="http://schemas.openxmlformats.org/officeDocument/2006/relationships/hyperlink" Target="consultantplus://offline/ref=5D51F41BE23BF06A87306A63205FA520621306A27A8CC9A94D0C3B4F75BE3AF43DC03D58FD2E9133FED933EFFE0A99BE9BF3C1D0AD66A0CD02tAJ" TargetMode="External"/><Relationship Id="rId246" Type="http://schemas.openxmlformats.org/officeDocument/2006/relationships/hyperlink" Target="consultantplus://offline/ref=5D51F41BE23BF06A87306A63205FA52067130EA37180C9A94D0C3B4F75BE3AF43DC03D58FD2E9133F5D933EFFE0A99BE9BF3C1D0AD66A0CD02tAJ" TargetMode="External"/><Relationship Id="rId267" Type="http://schemas.openxmlformats.org/officeDocument/2006/relationships/footer" Target="footer14.xml"/><Relationship Id="rId288" Type="http://schemas.openxmlformats.org/officeDocument/2006/relationships/hyperlink" Target="consultantplus://offline/ref=5D51F41BE23BF06A87306A63205FA520621306A27A8CC9A94D0C3B4F75BE3AF43DC03D58FD2E9236FCD933EFFE0A99BE9BF3C1D0AD66A0CD02tAJ" TargetMode="External"/><Relationship Id="rId15" Type="http://schemas.openxmlformats.org/officeDocument/2006/relationships/hyperlink" Target="consultantplus://offline/ref=5D51F41BE23BF06A87306A63205FA52060140FA57B8DC9A94D0C3B4F75BE3AF43DC03D58FD2E9035FCD933EFFE0A99BE9BF3C1D0AD66A0CD02tAJ" TargetMode="External"/><Relationship Id="rId36" Type="http://schemas.openxmlformats.org/officeDocument/2006/relationships/hyperlink" Target="consultantplus://offline/ref=5D51F41BE23BF06A87306A63205FA52062160FA0788BC9A94D0C3B4F75BE3AF43DC03D58FD2E9034F4D933EFFE0A99BE9BF3C1D0AD66A0CD02tAJ" TargetMode="External"/><Relationship Id="rId57" Type="http://schemas.openxmlformats.org/officeDocument/2006/relationships/hyperlink" Target="consultantplus://offline/ref=5D51F41BE23BF06A87306A63205FA520671206AD7F8CC9A94D0C3B4F75BE3AF43DC03D58FD2E943DFAD933EFFE0A99BE9BF3C1D0AD66A0CD02tAJ" TargetMode="External"/><Relationship Id="rId106" Type="http://schemas.openxmlformats.org/officeDocument/2006/relationships/header" Target="header7.xml"/><Relationship Id="rId127" Type="http://schemas.openxmlformats.org/officeDocument/2006/relationships/hyperlink" Target="consultantplus://offline/ref=5D51F41BE23BF06A87306A63205FA52062160FA0788BC9A94D0C3B4F75BE3AF43DC03D58FD2E9034FBD933EFFE0A99BE9BF3C1D0AD66A0CD02tAJ" TargetMode="External"/><Relationship Id="rId262" Type="http://schemas.openxmlformats.org/officeDocument/2006/relationships/hyperlink" Target="consultantplus://offline/ref=5D51F41BE23BF06A87306A63205FA5206A1604A77B8294A34555374D72B165E33A893159FD2E913DF68636FAEF5295BC86EDC3CCB164A20CtCJ" TargetMode="External"/><Relationship Id="rId283" Type="http://schemas.openxmlformats.org/officeDocument/2006/relationships/hyperlink" Target="consultantplus://offline/ref=5D51F41BE23BF06A87306A63205FA52062160FA0788BC9A94D0C3B4F75BE3AF43DC03D58FD2E9034FAD933EFFE0A99BE9BF3C1D0AD66A0CD02tAJ" TargetMode="External"/><Relationship Id="rId10" Type="http://schemas.openxmlformats.org/officeDocument/2006/relationships/hyperlink" Target="consultantplus://offline/ref=5D51F41BE23BF06A87306A63205FA52062160FA0788BC9A94D0C3B4F75BE3AF43DC03D58FD2E9034FBD933EFFE0A99BE9BF3C1D0AD66A0CD02tAJ" TargetMode="External"/><Relationship Id="rId31" Type="http://schemas.openxmlformats.org/officeDocument/2006/relationships/hyperlink" Target="consultantplus://offline/ref=5D51F41BE23BF06A87306A63205FA52062160FA0788BC9A94D0C3B4F75BE3AF43DC03D58FD2E9034FBD933EFFE0A99BE9BF3C1D0AD66A0CD02tAJ" TargetMode="External"/><Relationship Id="rId52" Type="http://schemas.openxmlformats.org/officeDocument/2006/relationships/hyperlink" Target="consultantplus://offline/ref=5D51F41BE23BF06A87306A63205FA52060140FA57B8DC9A94D0C3B4F75BE3AF43DC03D58FD2E9035FCD933EFFE0A99BE9BF3C1D0AD66A0CD02tAJ" TargetMode="External"/><Relationship Id="rId73" Type="http://schemas.openxmlformats.org/officeDocument/2006/relationships/footer" Target="footer4.xml"/><Relationship Id="rId78" Type="http://schemas.openxmlformats.org/officeDocument/2006/relationships/hyperlink" Target="consultantplus://offline/ref=5D51F41BE23BF06A87306A63205FA52067110FA17E80C9A94D0C3B4F75BE3AF42FC06554FC2D8E34FFCC65BEB805tCJ" TargetMode="External"/><Relationship Id="rId94" Type="http://schemas.openxmlformats.org/officeDocument/2006/relationships/hyperlink" Target="consultantplus://offline/ref=5D51F41BE23BF06A87306A63205FA520621306A27A8CC9A94D0C3B4F75BE3AF43DC03D58FD2E9033FFD933EFFE0A99BE9BF3C1D0AD66A0CD02tAJ" TargetMode="External"/><Relationship Id="rId99" Type="http://schemas.openxmlformats.org/officeDocument/2006/relationships/hyperlink" Target="consultantplus://offline/ref=5D51F41BE23BF06A87306A63205FA520621306A27A8CC9A94D0C3B4F75BE3AF43DC03D58FD2E9033F5D933EFFE0A99BE9BF3C1D0AD66A0CD02tAJ" TargetMode="External"/><Relationship Id="rId101" Type="http://schemas.openxmlformats.org/officeDocument/2006/relationships/hyperlink" Target="consultantplus://offline/ref=5D51F41BE23BF06A87306A63205FA5206A1604A77B8294A34555374D72B165E33A893159FD2E9136F68636FAEF5295BC86EDC3CCB164A20CtCJ" TargetMode="External"/><Relationship Id="rId122" Type="http://schemas.openxmlformats.org/officeDocument/2006/relationships/footer" Target="footer11.xml"/><Relationship Id="rId143" Type="http://schemas.openxmlformats.org/officeDocument/2006/relationships/hyperlink" Target="consultantplus://offline/ref=5D51F41BE23BF06A87306A63205FA52062160FA0788BC9A94D0C3B4F75BE3AF43DC03D58FD2E9034F4D933EFFE0A99BE9BF3C1D0AD66A0CD02tAJ" TargetMode="External"/><Relationship Id="rId148" Type="http://schemas.openxmlformats.org/officeDocument/2006/relationships/hyperlink" Target="consultantplus://offline/ref=5D51F41BE23BF06A87306A63205FA52062160FA0788BC9A94D0C3B4F75BE3AF43DC03D58FD2E9034FAD933EFFE0A99BE9BF3C1D0AD66A0CD02tAJ" TargetMode="External"/><Relationship Id="rId164" Type="http://schemas.openxmlformats.org/officeDocument/2006/relationships/hyperlink" Target="consultantplus://offline/ref=5D51F41BE23BF06A87306A63205FA52062160FA0788BC9A94D0C3B4F75BE3AF43DC03D58FD2E9034FAD933EFFE0A99BE9BF3C1D0AD66A0CD02tAJ" TargetMode="External"/><Relationship Id="rId169" Type="http://schemas.openxmlformats.org/officeDocument/2006/relationships/hyperlink" Target="consultantplus://offline/ref=5D51F41BE23BF06A87306A63205FA520621306A27A8CC9A94D0C3B4F75BE3AF43DC03D58FD2E9137FFD933EFFE0A99BE9BF3C1D0AD66A0CD02tAJ" TargetMode="External"/><Relationship Id="rId185" Type="http://schemas.openxmlformats.org/officeDocument/2006/relationships/hyperlink" Target="consultantplus://offline/ref=5D51F41BE23BF06A87306A63205FA52062160FA0788BC9A94D0C3B4F75BE3AF43DC03D58FD2E9034F4D933EFFE0A99BE9BF3C1D0AD66A0CD02tA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D51F41BE23BF06A87306A63205FA52060140FA57B8DC9A94D0C3B4F75BE3AF43DC03D58FD2E9035FCD933EFFE0A99BE9BF3C1D0AD66A0CD02tAJ" TargetMode="External"/><Relationship Id="rId180" Type="http://schemas.openxmlformats.org/officeDocument/2006/relationships/hyperlink" Target="consultantplus://offline/ref=5D51F41BE23BF06A87306A63205FA52062160FA0788BC9A94D0C3B4F75BE3AF43DC03D58FD2E9034F4D933EFFE0A99BE9BF3C1D0AD66A0CD02tAJ" TargetMode="External"/><Relationship Id="rId210" Type="http://schemas.openxmlformats.org/officeDocument/2006/relationships/hyperlink" Target="consultantplus://offline/ref=5D51F41BE23BF06A87306A63205FA520621306A27A8CC9A94D0C3B4F75BE3AF43DC03D58FD2E9131F5D933EFFE0A99BE9BF3C1D0AD66A0CD02tAJ" TargetMode="External"/><Relationship Id="rId215" Type="http://schemas.openxmlformats.org/officeDocument/2006/relationships/hyperlink" Target="consultantplus://offline/ref=5D51F41BE23BF06A87306A63205FA52067130EA37180C9A94D0C3B4F75BE3AF43DC03D58FD2E9133F5D933EFFE0A99BE9BF3C1D0AD66A0CD02tAJ" TargetMode="External"/><Relationship Id="rId236" Type="http://schemas.openxmlformats.org/officeDocument/2006/relationships/hyperlink" Target="consultantplus://offline/ref=5D51F41BE23BF06A87306A63205FA52062160FA0788BC9A94D0C3B4F75BE3AF43DC03D58FD2E9034FAD933EFFE0A99BE9BF3C1D0AD66A0CD02tAJ" TargetMode="External"/><Relationship Id="rId257" Type="http://schemas.openxmlformats.org/officeDocument/2006/relationships/hyperlink" Target="consultantplus://offline/ref=5D51F41BE23BF06A87306A63205FA520621306A27A8CC9A94D0C3B4F75BE3AF43DC03D58FD2E913CF4D933EFFE0A99BE9BF3C1D0AD66A0CD02tAJ" TargetMode="External"/><Relationship Id="rId278" Type="http://schemas.openxmlformats.org/officeDocument/2006/relationships/hyperlink" Target="consultantplus://offline/ref=5D51F41BE23BF06A87306A63205FA520621306A27A8CC9A94D0C3B4F75BE3AF43DC03D58FD2E9235FDD933EFFE0A99BE9BF3C1D0AD66A0CD02tAJ" TargetMode="External"/><Relationship Id="rId26" Type="http://schemas.openxmlformats.org/officeDocument/2006/relationships/hyperlink" Target="consultantplus://offline/ref=5D51F41BE23BF06A87306A63205FA52062160FA0788BC9A94D0C3B4F75BE3AF43DC03D58FD2E9034F4D933EFFE0A99BE9BF3C1D0AD66A0CD02tAJ" TargetMode="External"/><Relationship Id="rId231" Type="http://schemas.openxmlformats.org/officeDocument/2006/relationships/hyperlink" Target="consultantplus://offline/ref=5D51F41BE23BF06A87306A63205FA52067130EA37180C9A94D0C3B4F75BE3AF43DC03D58FD2E9133F5D933EFFE0A99BE9BF3C1D0AD66A0CD02tAJ" TargetMode="External"/><Relationship Id="rId252" Type="http://schemas.openxmlformats.org/officeDocument/2006/relationships/hyperlink" Target="consultantplus://offline/ref=5D51F41BE23BF06A87306A63205FA52067130EA37180C9A94D0C3B4F75BE3AF43DC03D58FD2E9133F5D933EFFE0A99BE9BF3C1D0AD66A0CD02tAJ" TargetMode="External"/><Relationship Id="rId273" Type="http://schemas.openxmlformats.org/officeDocument/2006/relationships/header" Target="header15.xml"/><Relationship Id="rId294" Type="http://schemas.openxmlformats.org/officeDocument/2006/relationships/hyperlink" Target="consultantplus://offline/ref=5D51F41BE23BF06A87306A63205FA520621306A27A8CC9A94D0C3B4F75BE3AF43DC03D58FD2E9236FED933EFFE0A99BE9BF3C1D0AD66A0CD02tAJ" TargetMode="External"/><Relationship Id="rId308" Type="http://schemas.openxmlformats.org/officeDocument/2006/relationships/theme" Target="theme/theme1.xml"/><Relationship Id="rId47" Type="http://schemas.openxmlformats.org/officeDocument/2006/relationships/hyperlink" Target="consultantplus://offline/ref=5D51F41BE23BF06A87306A63205FA520651302A5798294A34555374D72B165F13AD13D58FE309036E3D067BC0Bt9J" TargetMode="External"/><Relationship Id="rId68" Type="http://schemas.openxmlformats.org/officeDocument/2006/relationships/header" Target="header2.xml"/><Relationship Id="rId89" Type="http://schemas.openxmlformats.org/officeDocument/2006/relationships/hyperlink" Target="consultantplus://offline/ref=5D51F41BE23BF06A87306A63205FA52067100FAC7C8CC9A94D0C3B4F75BE3AF42FC06554FC2D8E34FFCC65BEB805tCJ" TargetMode="External"/><Relationship Id="rId112" Type="http://schemas.openxmlformats.org/officeDocument/2006/relationships/hyperlink" Target="consultantplus://offline/ref=5D51F41BE23BF06A87306A63205FA520621306A27A8CC9A94D0C3B4F75BE3AF43DC03D58FD2E903CFCD933EFFE0A99BE9BF3C1D0AD66A0CD02tAJ" TargetMode="External"/><Relationship Id="rId133" Type="http://schemas.openxmlformats.org/officeDocument/2006/relationships/hyperlink" Target="consultantplus://offline/ref=5D51F41BE23BF06A87306A63205FA520621306A27A8CC9A94D0C3B4F75BE3AF43DC03D58FD2E9136FCD933EFFE0A99BE9BF3C1D0AD66A0CD02tAJ" TargetMode="External"/><Relationship Id="rId154" Type="http://schemas.openxmlformats.org/officeDocument/2006/relationships/hyperlink" Target="consultantplus://offline/ref=5D51F41BE23BF06A87306A63205FA520621306A27A8CC9A94D0C3B4F75BE3AF43DC03D58FD2E9137FDD933EFFE0A99BE9BF3C1D0AD66A0CD02tAJ" TargetMode="External"/><Relationship Id="rId175" Type="http://schemas.openxmlformats.org/officeDocument/2006/relationships/hyperlink" Target="consultantplus://offline/ref=5D51F41BE23BF06A87306A63205FA52062160FA0788BC9A94D0C3B4F75BE3AF43DC03D58FD2E9034F4D933EFFE0A99BE9BF3C1D0AD66A0CD02tAJ" TargetMode="External"/><Relationship Id="rId196" Type="http://schemas.openxmlformats.org/officeDocument/2006/relationships/hyperlink" Target="consultantplus://offline/ref=5D51F41BE23BF06A87306A63205FA52062160FA0788BC9A94D0C3B4F75BE3AF43DC03D58FD2E9034F4D933EFFE0A99BE9BF3C1D0AD66A0CD02tAJ" TargetMode="External"/><Relationship Id="rId200" Type="http://schemas.openxmlformats.org/officeDocument/2006/relationships/hyperlink" Target="consultantplus://offline/ref=5D51F41BE23BF06A87306A63205FA52062160FA0788BC9A94D0C3B4F75BE3AF43DC03D58FD2E9034FAD933EFFE0A99BE9BF3C1D0AD66A0CD02tAJ" TargetMode="External"/><Relationship Id="rId16" Type="http://schemas.openxmlformats.org/officeDocument/2006/relationships/hyperlink" Target="consultantplus://offline/ref=5D51F41BE23BF06A87306A63205FA52062160FA0788BC9A94D0C3B4F75BE3AF43DC03D58FD2E9034FBD933EFFE0A99BE9BF3C1D0AD66A0CD02tAJ" TargetMode="External"/><Relationship Id="rId221" Type="http://schemas.openxmlformats.org/officeDocument/2006/relationships/hyperlink" Target="consultantplus://offline/ref=5D51F41BE23BF06A87306A63205FA52062160FA0788BC9A94D0C3B4F75BE3AF43DC03D58FD2E9034FAD933EFFE0A99BE9BF3C1D0AD66A0CD02tAJ" TargetMode="External"/><Relationship Id="rId242" Type="http://schemas.openxmlformats.org/officeDocument/2006/relationships/hyperlink" Target="consultantplus://offline/ref=5D51F41BE23BF06A87306A63205FA520621306A27A8CC9A94D0C3B4F75BE3AF43DC03D58FD2E9133FBD933EFFE0A99BE9BF3C1D0AD66A0CD02tAJ" TargetMode="External"/><Relationship Id="rId263" Type="http://schemas.openxmlformats.org/officeDocument/2006/relationships/hyperlink" Target="consultantplus://offline/ref=5D51F41BE23BF06A87306A63205FA520621306A27A8CC9A94D0C3B4F75BE3AF43DC03D58FD2E9234FAD933EFFE0A99BE9BF3C1D0AD66A0CD02tAJ" TargetMode="External"/><Relationship Id="rId284" Type="http://schemas.openxmlformats.org/officeDocument/2006/relationships/hyperlink" Target="consultantplus://offline/ref=5D51F41BE23BF06A87306A63205FA520621306A27A8CC9A94D0C3B4F75BE3AF43DC03D58FD2E9235FAD933EFFE0A99BE9BF3C1D0AD66A0CD02tAJ" TargetMode="External"/><Relationship Id="rId37" Type="http://schemas.openxmlformats.org/officeDocument/2006/relationships/hyperlink" Target="consultantplus://offline/ref=5D51F41BE23BF06A87306A63205FA52062160FA0788BC9A94D0C3B4F75BE3AF43DC03D58FD2E9034F5D933EFFE0A99BE9BF3C1D0AD66A0CD02tAJ" TargetMode="External"/><Relationship Id="rId58" Type="http://schemas.openxmlformats.org/officeDocument/2006/relationships/hyperlink" Target="consultantplus://offline/ref=5D51F41BE23BF06A87306A63205FA52062160FA0788BC9A94D0C3B4F75BE3AF43DC03D58FD2E9034FBD933EFFE0A99BE9BF3C1D0AD66A0CD02tAJ" TargetMode="External"/><Relationship Id="rId79" Type="http://schemas.openxmlformats.org/officeDocument/2006/relationships/hyperlink" Target="consultantplus://offline/ref=5D51F41BE23BF06A87306A63205FA52062160FA0788BC9A94D0C3B4F75BE3AF43DC03D58FD2E9034F4D933EFFE0A99BE9BF3C1D0AD66A0CD02tAJ" TargetMode="External"/><Relationship Id="rId102" Type="http://schemas.openxmlformats.org/officeDocument/2006/relationships/header" Target="header5.xml"/><Relationship Id="rId123" Type="http://schemas.openxmlformats.org/officeDocument/2006/relationships/header" Target="header12.xml"/><Relationship Id="rId144" Type="http://schemas.openxmlformats.org/officeDocument/2006/relationships/hyperlink" Target="consultantplus://offline/ref=5D51F41BE23BF06A87306A63205FA52062160FA0788BC9A94D0C3B4F75BE3AF43DC03D58FD2E9034FAD933EFFE0A99BE9BF3C1D0AD66A0CD02tAJ" TargetMode="External"/><Relationship Id="rId90" Type="http://schemas.openxmlformats.org/officeDocument/2006/relationships/hyperlink" Target="consultantplus://offline/ref=5D51F41BE23BF06A87306A63205FA520621306A27A8CC9A94D0C3B4F75BE3AF43DC03D58FD2E9032FAD933EFFE0A99BE9BF3C1D0AD66A0CD02tAJ" TargetMode="External"/><Relationship Id="rId165" Type="http://schemas.openxmlformats.org/officeDocument/2006/relationships/hyperlink" Target="consultantplus://offline/ref=5D51F41BE23BF06A87306A63205FA52067130EA37180C9A94D0C3B4F75BE3AF43DC03D58FD2E9133F5D933EFFE0A99BE9BF3C1D0AD66A0CD02tAJ" TargetMode="External"/><Relationship Id="rId186" Type="http://schemas.openxmlformats.org/officeDocument/2006/relationships/hyperlink" Target="consultantplus://offline/ref=5D51F41BE23BF06A87306A63205FA52062160FA0788BC9A94D0C3B4F75BE3AF43DC03D58FD2E9034FAD933EFFE0A99BE9BF3C1D0AD66A0CD02tAJ" TargetMode="External"/><Relationship Id="rId211" Type="http://schemas.openxmlformats.org/officeDocument/2006/relationships/hyperlink" Target="consultantplus://offline/ref=5D51F41BE23BF06A87306A63205FA520621700A5798AC9A94D0C3B4F75BE3AF43DC03D58FD2E9035FFD933EFFE0A99BE9BF3C1D0AD66A0CD02tAJ" TargetMode="External"/><Relationship Id="rId232" Type="http://schemas.openxmlformats.org/officeDocument/2006/relationships/hyperlink" Target="consultantplus://offline/ref=5D51F41BE23BF06A87306A63205FA520621306A27A8CC9A94D0C3B4F75BE3AF43DC03D58FD2E9133FDD933EFFE0A99BE9BF3C1D0AD66A0CD02tAJ" TargetMode="External"/><Relationship Id="rId253" Type="http://schemas.openxmlformats.org/officeDocument/2006/relationships/hyperlink" Target="consultantplus://offline/ref=5D51F41BE23BF06A87306A63205FA52067130EA37180C9A94D0C3B4F75BE3AF43DC03D58FD2E9237FBD933EFFE0A99BE9BF3C1D0AD66A0CD02tAJ" TargetMode="External"/><Relationship Id="rId274" Type="http://schemas.openxmlformats.org/officeDocument/2006/relationships/footer" Target="footer15.xml"/><Relationship Id="rId295" Type="http://schemas.openxmlformats.org/officeDocument/2006/relationships/hyperlink" Target="consultantplus://offline/ref=5D51F41BE23BF06A87306A63205FA52067130EA37180C9A94D0C3B4F75BE3AF43DC03D58FD2E9133F5D933EFFE0A99BE9BF3C1D0AD66A0CD02tAJ" TargetMode="External"/><Relationship Id="rId27" Type="http://schemas.openxmlformats.org/officeDocument/2006/relationships/hyperlink" Target="consultantplus://offline/ref=5D51F41BE23BF06A87306A63205FA52062160FA0788BC9A94D0C3B4F75BE3AF43DC03D58FD2E9034FAD933EFFE0A99BE9BF3C1D0AD66A0CD02tAJ" TargetMode="External"/><Relationship Id="rId48" Type="http://schemas.openxmlformats.org/officeDocument/2006/relationships/hyperlink" Target="consultantplus://offline/ref=5D51F41BE23BF06A87306A63205FA520661A0FAC788294A34555374D72B165F13AD13D58FE309036E3D067BC0Bt9J" TargetMode="External"/><Relationship Id="rId69" Type="http://schemas.openxmlformats.org/officeDocument/2006/relationships/footer" Target="footer2.xml"/><Relationship Id="rId113" Type="http://schemas.openxmlformats.org/officeDocument/2006/relationships/hyperlink" Target="consultantplus://offline/ref=5D51F41BE23BF06A87306A63205FA52062160FA0788BC9A94D0C3B4F75BE3AF43DC03D58FD2E9034F4D933EFFE0A99BE9BF3C1D0AD66A0CD02tAJ" TargetMode="External"/><Relationship Id="rId134" Type="http://schemas.openxmlformats.org/officeDocument/2006/relationships/hyperlink" Target="consultantplus://offline/ref=5D51F41BE23BF06A87306A63205FA52062160FA0788BC9A94D0C3B4F75BE3AF43DC03D58FD2E9034F4D933EFFE0A99BE9BF3C1D0AD66A0CD02tAJ" TargetMode="External"/><Relationship Id="rId80" Type="http://schemas.openxmlformats.org/officeDocument/2006/relationships/hyperlink" Target="consultantplus://offline/ref=5D51F41BE23BF06A87306A63205FA52062160FA0788BC9A94D0C3B4F75BE3AF43DC03D58FD2E9034FAD933EFFE0A99BE9BF3C1D0AD66A0CD02tAJ" TargetMode="External"/><Relationship Id="rId155" Type="http://schemas.openxmlformats.org/officeDocument/2006/relationships/hyperlink" Target="consultantplus://offline/ref=5D51F41BE23BF06A87306A63205FA520621306A27A8CC9A94D0C3B4F75BE3AF43DC03D58FD2E9137FDD933EFFE0A99BE9BF3C1D0AD66A0CD02tAJ" TargetMode="External"/><Relationship Id="rId176" Type="http://schemas.openxmlformats.org/officeDocument/2006/relationships/hyperlink" Target="consultantplus://offline/ref=5D51F41BE23BF06A87306A63205FA52062160FA0788BC9A94D0C3B4F75BE3AF43DC03D58FD2E9034FAD933EFFE0A99BE9BF3C1D0AD66A0CD02tAJ" TargetMode="External"/><Relationship Id="rId197" Type="http://schemas.openxmlformats.org/officeDocument/2006/relationships/hyperlink" Target="consultantplus://offline/ref=5D51F41BE23BF06A87306A63205FA52062160FA0788BC9A94D0C3B4F75BE3AF43DC03D58FD2E9034FAD933EFFE0A99BE9BF3C1D0AD66A0CD02tAJ" TargetMode="External"/><Relationship Id="rId201" Type="http://schemas.openxmlformats.org/officeDocument/2006/relationships/hyperlink" Target="consultantplus://offline/ref=5D51F41BE23BF06A87306A63205FA520621306A27A8CC9A94D0C3B4F75BE3AF43DC03D58FD2E9131FFD933EFFE0A99BE9BF3C1D0AD66A0CD02tAJ" TargetMode="External"/><Relationship Id="rId222" Type="http://schemas.openxmlformats.org/officeDocument/2006/relationships/hyperlink" Target="consultantplus://offline/ref=5D51F41BE23BF06A87306A63205FA520621306A27A8CC9A94D0C3B4F75BE3AF43DC03D58FD2E9132FFD933EFFE0A99BE9BF3C1D0AD66A0CD02tAJ" TargetMode="External"/><Relationship Id="rId243" Type="http://schemas.openxmlformats.org/officeDocument/2006/relationships/hyperlink" Target="consultantplus://offline/ref=5D51F41BE23BF06A87306A63205FA520621306A27A8CC9A94D0C3B4F75BE3AF43DC03D58FD2E9133FBD933EFFE0A99BE9BF3C1D0AD66A0CD02tAJ" TargetMode="External"/><Relationship Id="rId264" Type="http://schemas.openxmlformats.org/officeDocument/2006/relationships/header" Target="header13.xml"/><Relationship Id="rId285" Type="http://schemas.openxmlformats.org/officeDocument/2006/relationships/hyperlink" Target="consultantplus://offline/ref=5D51F41BE23BF06A87306A63205FA520621306A27A8CC9A94D0C3B4F75BE3AF43DC03D58FD2E9235F5D933EFFE0A99BE9BF3C1D0AD66A0CD02tAJ" TargetMode="External"/><Relationship Id="rId17" Type="http://schemas.openxmlformats.org/officeDocument/2006/relationships/hyperlink" Target="consultantplus://offline/ref=5D51F41BE23BF06A87306A63205FA52062160FA0788BC9A94D0C3B4F75BE3AF43DC03D58FD2E9034FBD933EFFE0A99BE9BF3C1D0AD66A0CD02tAJ" TargetMode="External"/><Relationship Id="rId38" Type="http://schemas.openxmlformats.org/officeDocument/2006/relationships/hyperlink" Target="consultantplus://offline/ref=5D51F41BE23BF06A87306A63205FA520621306A27A8CC9A94D0C3B4F75BE3AF43DC03D58FD2E9035F8D933EFFE0A99BE9BF3C1D0AD66A0CD02tAJ" TargetMode="External"/><Relationship Id="rId59" Type="http://schemas.openxmlformats.org/officeDocument/2006/relationships/hyperlink" Target="consultantplus://offline/ref=5D51F41BE23BF06A87306A63205FA520671206AD7F8CC9A94D0C3B4F75BE3AF43DC03D58FD2E9634FBD933EFFE0A99BE9BF3C1D0AD66A0CD02tAJ" TargetMode="External"/><Relationship Id="rId103" Type="http://schemas.openxmlformats.org/officeDocument/2006/relationships/footer" Target="footer5.xml"/><Relationship Id="rId124" Type="http://schemas.openxmlformats.org/officeDocument/2006/relationships/footer" Target="footer12.xml"/><Relationship Id="rId70" Type="http://schemas.openxmlformats.org/officeDocument/2006/relationships/header" Target="header3.xml"/><Relationship Id="rId91" Type="http://schemas.openxmlformats.org/officeDocument/2006/relationships/hyperlink" Target="consultantplus://offline/ref=5D51F41BE23BF06A87306A63205FA520621306A27A8CC9A94D0C3B4F75BE3AF43DC03D58FD2E9032F4D933EFFE0A99BE9BF3C1D0AD66A0CD02tAJ" TargetMode="External"/><Relationship Id="rId145" Type="http://schemas.openxmlformats.org/officeDocument/2006/relationships/hyperlink" Target="consultantplus://offline/ref=5D51F41BE23BF06A87306A63205FA520621306A27A8CC9A94D0C3B4F75BE3AF43DC03D58FD2E9136F8D933EFFE0A99BE9BF3C1D0AD66A0CD02tAJ" TargetMode="External"/><Relationship Id="rId166" Type="http://schemas.openxmlformats.org/officeDocument/2006/relationships/hyperlink" Target="consultantplus://offline/ref=5D51F41BE23BF06A87306A63205FA52067130EA37180C9A94D0C3B4F75BE3AF43DC03D58FD2E9237FBD933EFFE0A99BE9BF3C1D0AD66A0CD02tAJ" TargetMode="External"/><Relationship Id="rId187" Type="http://schemas.openxmlformats.org/officeDocument/2006/relationships/hyperlink" Target="consultantplus://offline/ref=5D51F41BE23BF06A87306A63205FA520621306A27A8CC9A94D0C3B4F75BE3AF43DC03D58FD2E9130FFD933EFFE0A99BE9BF3C1D0AD66A0CD02tAJ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5D51F41BE23BF06A87306A63205FA520621306A27A8CC9A94D0C3B4F75BE3AF43DC03D58FD2E9132FDD933EFFE0A99BE9BF3C1D0AD66A0CD02tAJ" TargetMode="External"/><Relationship Id="rId233" Type="http://schemas.openxmlformats.org/officeDocument/2006/relationships/hyperlink" Target="consultantplus://offline/ref=5D51F41BE23BF06A87306A63205FA52067130EA37180C9A94D0C3B4F75BE3AF43DC03D58FD2E9237FBD933EFFE0A99BE9BF3C1D0AD66A0CD02tAJ" TargetMode="External"/><Relationship Id="rId254" Type="http://schemas.openxmlformats.org/officeDocument/2006/relationships/hyperlink" Target="consultantplus://offline/ref=5D51F41BE23BF06A87306A63205FA520621306A27A8CC9A94D0C3B4F75BE3AF43DC03D58FD2E913CFBD933EFFE0A99BE9BF3C1D0AD66A0CD02tAJ" TargetMode="External"/><Relationship Id="rId28" Type="http://schemas.openxmlformats.org/officeDocument/2006/relationships/hyperlink" Target="consultantplus://offline/ref=5D51F41BE23BF06A87306A63205FA520621306A27A8CC9A94D0C3B4F75BE3AF43DC03D58FD2E9035F9D933EFFE0A99BE9BF3C1D0AD66A0CD02tAJ" TargetMode="External"/><Relationship Id="rId49" Type="http://schemas.openxmlformats.org/officeDocument/2006/relationships/hyperlink" Target="consultantplus://offline/ref=5D51F41BE23BF06A87306A63205FA520671206AD7F8CC9A94D0C3B4F75BE3AF43DC03D58FD2E9737F9D933EFFE0A99BE9BF3C1D0AD66A0CD02tAJ" TargetMode="External"/><Relationship Id="rId114" Type="http://schemas.openxmlformats.org/officeDocument/2006/relationships/hyperlink" Target="consultantplus://offline/ref=5D51F41BE23BF06A87306A63205FA52062160FA0788BC9A94D0C3B4F75BE3AF43DC03D58FD2E9034FAD933EFFE0A99BE9BF3C1D0AD66A0CD02tAJ" TargetMode="External"/><Relationship Id="rId275" Type="http://schemas.openxmlformats.org/officeDocument/2006/relationships/header" Target="header16.xml"/><Relationship Id="rId296" Type="http://schemas.openxmlformats.org/officeDocument/2006/relationships/hyperlink" Target="consultantplus://offline/ref=5D51F41BE23BF06A87306A63205FA520621306A27A8CC9A94D0C3B4F75BE3AF43DC03D58FD2E9236FED933EFFE0A99BE9BF3C1D0AD66A0CD02tAJ" TargetMode="External"/><Relationship Id="rId300" Type="http://schemas.openxmlformats.org/officeDocument/2006/relationships/hyperlink" Target="consultantplus://offline/ref=5D51F41BE23BF06A87306A63205FA520621306A27A8CC9A94D0C3B4F75BE3AF43DC03D58FD2E9236FED933EFFE0A99BE9BF3C1D0AD66A0CD02tAJ" TargetMode="External"/><Relationship Id="rId60" Type="http://schemas.openxmlformats.org/officeDocument/2006/relationships/hyperlink" Target="consultantplus://offline/ref=5D51F41BE23BF06A87306A63205FA52062160FA0788BC9A94D0C3B4F75BE3AF43DC03D58FD2E9034FBD933EFFE0A99BE9BF3C1D0AD66A0CD02tAJ" TargetMode="External"/><Relationship Id="rId81" Type="http://schemas.openxmlformats.org/officeDocument/2006/relationships/hyperlink" Target="consultantplus://offline/ref=5D51F41BE23BF06A87306A63205FA5206A1604A77B8294A34555374D72B165E33A893159FD2E9134F68636FAEF5295BC86EDC3CCB164A20CtCJ" TargetMode="External"/><Relationship Id="rId135" Type="http://schemas.openxmlformats.org/officeDocument/2006/relationships/hyperlink" Target="consultantplus://offline/ref=5D51F41BE23BF06A87306A63205FA52062160FA0788BC9A94D0C3B4F75BE3AF43DC03D58FD2E9034FAD933EFFE0A99BE9BF3C1D0AD66A0CD02tAJ" TargetMode="External"/><Relationship Id="rId156" Type="http://schemas.openxmlformats.org/officeDocument/2006/relationships/hyperlink" Target="consultantplus://offline/ref=5D51F41BE23BF06A87306A63205FA52062160FA0788BC9A94D0C3B4F75BE3AF43DC03D58FD2E9034F4D933EFFE0A99BE9BF3C1D0AD66A0CD02tAJ" TargetMode="External"/><Relationship Id="rId177" Type="http://schemas.openxmlformats.org/officeDocument/2006/relationships/hyperlink" Target="consultantplus://offline/ref=5D51F41BE23BF06A87306A63205FA520621306A27A8CC9A94D0C3B4F75BE3AF43DC03D58FD2E9137FFD933EFFE0A99BE9BF3C1D0AD66A0CD02tAJ" TargetMode="External"/><Relationship Id="rId198" Type="http://schemas.openxmlformats.org/officeDocument/2006/relationships/hyperlink" Target="consultantplus://offline/ref=5D51F41BE23BF06A87306A63205FA520621306A27A8CC9A94D0C3B4F75BE3AF43DC03D58FD2E9131FCD933EFFE0A99BE9BF3C1D0AD66A0CD02tAJ" TargetMode="External"/><Relationship Id="rId202" Type="http://schemas.openxmlformats.org/officeDocument/2006/relationships/hyperlink" Target="consultantplus://offline/ref=5D51F41BE23BF06A87306A63205FA520621306A27A8CC9A94D0C3B4F75BE3AF43DC03D58FD2E9131FED933EFFE0A99BE9BF3C1D0AD66A0CD02tAJ" TargetMode="External"/><Relationship Id="rId223" Type="http://schemas.openxmlformats.org/officeDocument/2006/relationships/hyperlink" Target="consultantplus://offline/ref=5D51F41BE23BF06A87306A63205FA520621306A27A8CC9A94D0C3B4F75BE3AF43DC03D58FD2E9132FFD933EFFE0A99BE9BF3C1D0AD66A0CD02tAJ" TargetMode="External"/><Relationship Id="rId244" Type="http://schemas.openxmlformats.org/officeDocument/2006/relationships/hyperlink" Target="consultantplus://offline/ref=5D51F41BE23BF06A87306A63205FA520621306A27A8CC9A94D0C3B4F75BE3AF43DC03D58FD2E9133F4D933EFFE0A99BE9BF3C1D0AD66A0CD02tAJ" TargetMode="External"/><Relationship Id="rId18" Type="http://schemas.openxmlformats.org/officeDocument/2006/relationships/hyperlink" Target="consultantplus://offline/ref=5D51F41BE23BF06A87306A63205FA52062160FA0788BC9A94D0C3B4F75BE3AF43DC03D58FD2E9034FBD933EFFE0A99BE9BF3C1D0AD66A0CD02tAJ" TargetMode="External"/><Relationship Id="rId39" Type="http://schemas.openxmlformats.org/officeDocument/2006/relationships/hyperlink" Target="consultantplus://offline/ref=5D51F41BE23BF06A87306A63205FA520651302AD7D8294A34555374D72B165F13AD13D58FE309036E3D067BC0Bt9J" TargetMode="External"/><Relationship Id="rId265" Type="http://schemas.openxmlformats.org/officeDocument/2006/relationships/footer" Target="footer13.xml"/><Relationship Id="rId286" Type="http://schemas.openxmlformats.org/officeDocument/2006/relationships/hyperlink" Target="consultantplus://offline/ref=5D51F41BE23BF06A87306A63205FA520621306A27A8CC9A94D0C3B4F75BE3AF43DC03D58FD2E9236FDD933EFFE0A99BE9BF3C1D0AD66A0CD02tAJ" TargetMode="External"/><Relationship Id="rId50" Type="http://schemas.openxmlformats.org/officeDocument/2006/relationships/hyperlink" Target="consultantplus://offline/ref=5D51F41BE23BF06A87306A63205FA52060140FA57B8DC9A94D0C3B4F75BE3AF43DC03D58FD2E9035FCD933EFFE0A99BE9BF3C1D0AD66A0CD02tAJ" TargetMode="External"/><Relationship Id="rId104" Type="http://schemas.openxmlformats.org/officeDocument/2006/relationships/header" Target="header6.xml"/><Relationship Id="rId125" Type="http://schemas.openxmlformats.org/officeDocument/2006/relationships/hyperlink" Target="consultantplus://offline/ref=5D51F41BE23BF06A87306A63205FA52062160FA0788BC9A94D0C3B4F75BE3AF43DC03D58FD2E9034FBD933EFFE0A99BE9BF3C1D0AD66A0CD02tAJ" TargetMode="External"/><Relationship Id="rId146" Type="http://schemas.openxmlformats.org/officeDocument/2006/relationships/hyperlink" Target="consultantplus://offline/ref=5D51F41BE23BF06A87306A63205FA520621306A27A8CC9A94D0C3B4F75BE3AF43DC03D58FD2E9136F8D933EFFE0A99BE9BF3C1D0AD66A0CD02tAJ" TargetMode="External"/><Relationship Id="rId167" Type="http://schemas.openxmlformats.org/officeDocument/2006/relationships/hyperlink" Target="consultantplus://offline/ref=5D51F41BE23BF06A87306A63205FA52067130EA37180C9A94D0C3B4F75BE3AF43DC03D58FD2E9133F5D933EFFE0A99BE9BF3C1D0AD66A0CD02tAJ" TargetMode="External"/><Relationship Id="rId188" Type="http://schemas.openxmlformats.org/officeDocument/2006/relationships/hyperlink" Target="consultantplus://offline/ref=5D51F41BE23BF06A87306A63205FA520621306A27A8CC9A94D0C3B4F75BE3AF43DC03D58FD2E9130FED933EFFE0A99BE9BF3C1D0AD66A0CD02tAJ" TargetMode="External"/><Relationship Id="rId71" Type="http://schemas.openxmlformats.org/officeDocument/2006/relationships/footer" Target="footer3.xml"/><Relationship Id="rId92" Type="http://schemas.openxmlformats.org/officeDocument/2006/relationships/hyperlink" Target="consultantplus://offline/ref=5D51F41BE23BF06A87306A63205FA520621306A27A8CC9A94D0C3B4F75BE3AF43DC03D58FD2E9033FDD933EFFE0A99BE9BF3C1D0AD66A0CD02tAJ" TargetMode="External"/><Relationship Id="rId213" Type="http://schemas.openxmlformats.org/officeDocument/2006/relationships/hyperlink" Target="consultantplus://offline/ref=5D51F41BE23BF06A87306A63205FA52067130EA37180C9A94D0C3B4F75BE3AF43DC03D58FD2E9133F5D933EFFE0A99BE9BF3C1D0AD66A0CD02tAJ" TargetMode="External"/><Relationship Id="rId234" Type="http://schemas.openxmlformats.org/officeDocument/2006/relationships/hyperlink" Target="consultantplus://offline/ref=5D51F41BE23BF06A87306A63205FA520621306A27A8CC9A94D0C3B4F75BE3AF43DC03D58FD2E9133FDD933EFFE0A99BE9BF3C1D0AD66A0CD02tA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D51F41BE23BF06A87306A63205FA52062160FA0788BC9A94D0C3B4F75BE3AF43DC03D58FD2E9034FBD933EFFE0A99BE9BF3C1D0AD66A0CD02tAJ" TargetMode="External"/><Relationship Id="rId255" Type="http://schemas.openxmlformats.org/officeDocument/2006/relationships/hyperlink" Target="consultantplus://offline/ref=5D51F41BE23BF06A87306A63205FA52067130EA37180C9A94D0C3B4F75BE3AF43DC03D58FD2E9133F5D933EFFE0A99BE9BF3C1D0AD66A0CD02tAJ" TargetMode="External"/><Relationship Id="rId276" Type="http://schemas.openxmlformats.org/officeDocument/2006/relationships/footer" Target="footer16.xml"/><Relationship Id="rId297" Type="http://schemas.openxmlformats.org/officeDocument/2006/relationships/hyperlink" Target="consultantplus://offline/ref=5D51F41BE23BF06A87306A63205FA520621306A27A8CC9A94D0C3B4F75BE3AF43DC03D58FD2E9236FED933EFFE0A99BE9BF3C1D0AD66A0CD02tA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28626</Words>
  <Characters>163171</Characters>
  <Application>Microsoft Office Word</Application>
  <DocSecurity>0</DocSecurity>
  <Lines>1359</Lines>
  <Paragraphs>382</Paragraphs>
  <ScaleCrop>false</ScaleCrop>
  <Company>КонсультантПлюс Версия 4022.00.55</Company>
  <LinksUpToDate>false</LinksUpToDate>
  <CharactersWithSpaces>191415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от 12.02.2007 N 110
(ред. от 24.11.2021)
"О порядке назначения и выписывания лекарственных препаратов, изделий медицинского назначения и специализированных продуктов лечебного питания"
(вместе с "Инструкцией по заполнению формы N 148-1/у-88 "Рецептурный бланк", "Инструкцией по заполнению формы N 107-1/у "Рецептурный бланк", "Инструкцией по заполнению формы N 148-1/у-04 (л) "Рецепт" и формы N 148-1/у-06 (л) "Рецепт", "Инструкцией о порядке назначения лекарственных препаратов</dc:title>
  <cp:lastModifiedBy>Пользователь Windows</cp:lastModifiedBy>
  <cp:revision>2</cp:revision>
  <dcterms:created xsi:type="dcterms:W3CDTF">2023-02-13T09:45:00Z</dcterms:created>
  <dcterms:modified xsi:type="dcterms:W3CDTF">2023-02-13T09:47:00Z</dcterms:modified>
</cp:coreProperties>
</file>